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0E" w:rsidRDefault="006C530E" w:rsidP="006C530E">
      <w:pPr>
        <w:ind w:firstLine="6521"/>
      </w:pPr>
      <w:r w:rsidRPr="00B9746A">
        <w:t>Załącznik nr</w:t>
      </w:r>
      <w:r>
        <w:t xml:space="preserve"> </w:t>
      </w:r>
      <w:r w:rsidR="006215C6">
        <w:t>4</w:t>
      </w:r>
    </w:p>
    <w:p w:rsidR="006C530E" w:rsidRDefault="006C530E" w:rsidP="006C530E">
      <w:pPr>
        <w:ind w:firstLine="6521"/>
      </w:pPr>
      <w:r w:rsidRPr="00B9746A">
        <w:t xml:space="preserve">do uchwały nr </w:t>
      </w:r>
      <w:r>
        <w:t>576</w:t>
      </w:r>
      <w:r w:rsidRPr="00B9746A">
        <w:t>/21</w:t>
      </w:r>
    </w:p>
    <w:p w:rsidR="006C530E" w:rsidRDefault="006C530E" w:rsidP="006C530E">
      <w:pPr>
        <w:ind w:firstLine="6521"/>
      </w:pPr>
      <w:r w:rsidRPr="00B9746A">
        <w:t xml:space="preserve">Rady Miasta Torunia </w:t>
      </w:r>
    </w:p>
    <w:p w:rsidR="006C530E" w:rsidRPr="00B9746A" w:rsidRDefault="006C530E" w:rsidP="006C530E">
      <w:pPr>
        <w:ind w:firstLine="6521"/>
      </w:pPr>
      <w:r w:rsidRPr="00B9746A">
        <w:t xml:space="preserve">z dnia </w:t>
      </w:r>
      <w:r>
        <w:t xml:space="preserve">18 lutego </w:t>
      </w:r>
      <w:r w:rsidRPr="00B9746A">
        <w:t>2021 r.</w:t>
      </w:r>
    </w:p>
    <w:p w:rsidR="006C530E" w:rsidRDefault="006C530E" w:rsidP="006C530E">
      <w:pPr>
        <w:pStyle w:val="Nagwek5"/>
        <w:spacing w:before="0" w:after="0"/>
        <w:jc w:val="center"/>
        <w:rPr>
          <w:b w:val="0"/>
          <w:bCs w:val="0"/>
          <w:i w:val="0"/>
          <w:sz w:val="24"/>
          <w:szCs w:val="24"/>
        </w:rPr>
      </w:pPr>
    </w:p>
    <w:p w:rsidR="00A67154" w:rsidRPr="00A67154" w:rsidRDefault="00A67154" w:rsidP="00A67154">
      <w:pPr>
        <w:rPr>
          <w:lang/>
        </w:rPr>
      </w:pPr>
    </w:p>
    <w:p w:rsidR="006C530E" w:rsidRDefault="006C530E" w:rsidP="006C530E">
      <w:pPr>
        <w:pStyle w:val="Nagwek5"/>
        <w:spacing w:before="0" w:after="0"/>
        <w:jc w:val="center"/>
        <w:rPr>
          <w:rStyle w:val="FontStyle27"/>
          <w:b w:val="0"/>
          <w:i w:val="0"/>
          <w:sz w:val="24"/>
          <w:szCs w:val="24"/>
        </w:rPr>
      </w:pPr>
      <w:r>
        <w:rPr>
          <w:b w:val="0"/>
          <w:bCs w:val="0"/>
          <w:i w:val="0"/>
          <w:sz w:val="24"/>
          <w:szCs w:val="24"/>
          <w:lang w:val="pl-PL"/>
        </w:rPr>
        <w:t>Stawki</w:t>
      </w:r>
      <w:r w:rsidRPr="00B9746A">
        <w:rPr>
          <w:b w:val="0"/>
          <w:bCs w:val="0"/>
          <w:i w:val="0"/>
          <w:sz w:val="24"/>
          <w:szCs w:val="24"/>
        </w:rPr>
        <w:t xml:space="preserve"> opłat za parkowanie w </w:t>
      </w:r>
      <w:r w:rsidRPr="00B9746A">
        <w:rPr>
          <w:rStyle w:val="FontStyle27"/>
          <w:b w:val="0"/>
          <w:i w:val="0"/>
          <w:sz w:val="24"/>
          <w:szCs w:val="24"/>
        </w:rPr>
        <w:t>Śródmiejskiej Strefie Płatnego Parkowania (ŚSPP),</w:t>
      </w:r>
    </w:p>
    <w:p w:rsidR="006C530E" w:rsidRPr="00B9746A" w:rsidRDefault="006C530E" w:rsidP="006C530E">
      <w:pPr>
        <w:pStyle w:val="Nagwek5"/>
        <w:spacing w:before="0" w:after="0"/>
        <w:jc w:val="center"/>
        <w:rPr>
          <w:b w:val="0"/>
          <w:i w:val="0"/>
          <w:sz w:val="24"/>
          <w:szCs w:val="24"/>
        </w:rPr>
      </w:pPr>
      <w:r w:rsidRPr="00B9746A">
        <w:rPr>
          <w:rStyle w:val="FontStyle27"/>
          <w:b w:val="0"/>
          <w:i w:val="0"/>
          <w:sz w:val="24"/>
          <w:szCs w:val="24"/>
        </w:rPr>
        <w:t>Strefie Płatnego Parkowania A (SPP-A)</w:t>
      </w:r>
      <w:r w:rsidRPr="00B9746A">
        <w:rPr>
          <w:b w:val="0"/>
          <w:i w:val="0"/>
          <w:sz w:val="24"/>
          <w:szCs w:val="24"/>
        </w:rPr>
        <w:t xml:space="preserve"> i </w:t>
      </w:r>
      <w:r w:rsidRPr="00B9746A">
        <w:rPr>
          <w:rStyle w:val="FontStyle27"/>
          <w:b w:val="0"/>
          <w:i w:val="0"/>
          <w:sz w:val="24"/>
          <w:szCs w:val="24"/>
        </w:rPr>
        <w:t xml:space="preserve">Strefie Płatnego Parkowania (SPP-B) </w:t>
      </w:r>
    </w:p>
    <w:p w:rsidR="00203329" w:rsidRDefault="00203329"/>
    <w:p w:rsidR="00393AA8" w:rsidRDefault="00393AA8"/>
    <w:tbl>
      <w:tblPr>
        <w:tblStyle w:val="Tabela-Siatka"/>
        <w:tblW w:w="9064" w:type="dxa"/>
        <w:tblLayout w:type="fixed"/>
        <w:tblLook w:val="04A0"/>
      </w:tblPr>
      <w:tblGrid>
        <w:gridCol w:w="704"/>
        <w:gridCol w:w="4394"/>
        <w:gridCol w:w="1322"/>
        <w:gridCol w:w="1322"/>
        <w:gridCol w:w="1322"/>
      </w:tblGrid>
      <w:tr w:rsidR="006C530E" w:rsidTr="00A67154">
        <w:trPr>
          <w:trHeight w:val="104"/>
        </w:trPr>
        <w:tc>
          <w:tcPr>
            <w:tcW w:w="704" w:type="dxa"/>
            <w:vMerge w:val="restart"/>
            <w:vAlign w:val="center"/>
          </w:tcPr>
          <w:p w:rsidR="006C530E" w:rsidRDefault="006C530E" w:rsidP="00393AA8">
            <w:pPr>
              <w:jc w:val="center"/>
            </w:pPr>
            <w:r>
              <w:t>Lp.</w:t>
            </w:r>
          </w:p>
        </w:tc>
        <w:tc>
          <w:tcPr>
            <w:tcW w:w="4394" w:type="dxa"/>
            <w:vMerge w:val="restart"/>
            <w:vAlign w:val="center"/>
          </w:tcPr>
          <w:p w:rsidR="006C530E" w:rsidRDefault="006C530E" w:rsidP="00393AA8">
            <w:pPr>
              <w:jc w:val="center"/>
            </w:pPr>
            <w:r>
              <w:t>Rodzaj opłaty</w:t>
            </w:r>
            <w:r>
              <w:rPr>
                <w:rStyle w:val="Odwoanieprzypisudolnego"/>
              </w:rPr>
              <w:footnoteReference w:id="1"/>
            </w:r>
            <w:r>
              <w:t>/abonamentu</w:t>
            </w:r>
            <w:r>
              <w:rPr>
                <w:rStyle w:val="Odwoanieprzypisudolnego"/>
              </w:rPr>
              <w:footnoteReference w:id="2"/>
            </w:r>
          </w:p>
        </w:tc>
        <w:tc>
          <w:tcPr>
            <w:tcW w:w="3966" w:type="dxa"/>
            <w:gridSpan w:val="3"/>
            <w:vAlign w:val="center"/>
          </w:tcPr>
          <w:p w:rsidR="006C530E" w:rsidRDefault="006C530E" w:rsidP="00393AA8">
            <w:pPr>
              <w:jc w:val="center"/>
            </w:pPr>
            <w:r>
              <w:t>Wysokość stawek opłat (zł)</w:t>
            </w:r>
          </w:p>
        </w:tc>
      </w:tr>
      <w:tr w:rsidR="006C530E" w:rsidTr="00A67154">
        <w:trPr>
          <w:trHeight w:val="103"/>
        </w:trPr>
        <w:tc>
          <w:tcPr>
            <w:tcW w:w="704" w:type="dxa"/>
            <w:vMerge/>
            <w:vAlign w:val="center"/>
          </w:tcPr>
          <w:p w:rsidR="006C530E" w:rsidRDefault="006C530E" w:rsidP="00393AA8">
            <w:pPr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C530E" w:rsidRDefault="006C530E" w:rsidP="00393AA8">
            <w:pPr>
              <w:jc w:val="center"/>
            </w:pPr>
          </w:p>
        </w:tc>
        <w:tc>
          <w:tcPr>
            <w:tcW w:w="1322" w:type="dxa"/>
            <w:vAlign w:val="center"/>
          </w:tcPr>
          <w:p w:rsidR="006C530E" w:rsidRPr="006C530E" w:rsidRDefault="006C530E" w:rsidP="00393AA8">
            <w:pPr>
              <w:jc w:val="center"/>
            </w:pPr>
            <w:r w:rsidRPr="006C530E">
              <w:rPr>
                <w:rStyle w:val="FontStyle27"/>
                <w:sz w:val="24"/>
                <w:szCs w:val="24"/>
              </w:rPr>
              <w:t>ŚSPP</w:t>
            </w:r>
          </w:p>
        </w:tc>
        <w:tc>
          <w:tcPr>
            <w:tcW w:w="1322" w:type="dxa"/>
            <w:vAlign w:val="center"/>
          </w:tcPr>
          <w:p w:rsidR="006C530E" w:rsidRPr="006C530E" w:rsidRDefault="006C530E" w:rsidP="00393AA8">
            <w:pPr>
              <w:jc w:val="center"/>
            </w:pPr>
            <w:r w:rsidRPr="006C530E">
              <w:rPr>
                <w:rStyle w:val="FontStyle27"/>
                <w:sz w:val="24"/>
                <w:szCs w:val="24"/>
              </w:rPr>
              <w:t>SPP-A</w:t>
            </w:r>
          </w:p>
        </w:tc>
        <w:tc>
          <w:tcPr>
            <w:tcW w:w="1322" w:type="dxa"/>
            <w:vAlign w:val="center"/>
          </w:tcPr>
          <w:p w:rsidR="006C530E" w:rsidRPr="006C530E" w:rsidRDefault="006C530E" w:rsidP="00393AA8">
            <w:pPr>
              <w:jc w:val="center"/>
            </w:pPr>
            <w:r w:rsidRPr="006C530E">
              <w:rPr>
                <w:rStyle w:val="FontStyle27"/>
                <w:sz w:val="24"/>
                <w:szCs w:val="24"/>
              </w:rPr>
              <w:t>SPP-B</w:t>
            </w:r>
          </w:p>
        </w:tc>
      </w:tr>
      <w:tr w:rsidR="006C530E" w:rsidTr="00A67154">
        <w:tc>
          <w:tcPr>
            <w:tcW w:w="704" w:type="dxa"/>
            <w:vAlign w:val="center"/>
          </w:tcPr>
          <w:p w:rsidR="006C530E" w:rsidRDefault="006C530E" w:rsidP="00393AA8">
            <w:pPr>
              <w:jc w:val="center"/>
            </w:pPr>
            <w:r>
              <w:t>1</w:t>
            </w:r>
          </w:p>
        </w:tc>
        <w:tc>
          <w:tcPr>
            <w:tcW w:w="4394" w:type="dxa"/>
            <w:vAlign w:val="center"/>
          </w:tcPr>
          <w:p w:rsidR="006C530E" w:rsidRDefault="006C530E" w:rsidP="00393AA8">
            <w:pPr>
              <w:jc w:val="center"/>
            </w:pPr>
            <w:r>
              <w:t>2</w:t>
            </w:r>
          </w:p>
        </w:tc>
        <w:tc>
          <w:tcPr>
            <w:tcW w:w="1322" w:type="dxa"/>
            <w:vAlign w:val="center"/>
          </w:tcPr>
          <w:p w:rsidR="006C530E" w:rsidRDefault="006C530E" w:rsidP="00393AA8">
            <w:pPr>
              <w:jc w:val="center"/>
            </w:pPr>
            <w:r>
              <w:t>3</w:t>
            </w:r>
          </w:p>
        </w:tc>
        <w:tc>
          <w:tcPr>
            <w:tcW w:w="1322" w:type="dxa"/>
            <w:vAlign w:val="center"/>
          </w:tcPr>
          <w:p w:rsidR="006C530E" w:rsidRDefault="006C530E" w:rsidP="00393AA8">
            <w:pPr>
              <w:jc w:val="center"/>
            </w:pPr>
            <w:r>
              <w:t>4</w:t>
            </w:r>
          </w:p>
        </w:tc>
        <w:tc>
          <w:tcPr>
            <w:tcW w:w="1322" w:type="dxa"/>
            <w:vAlign w:val="center"/>
          </w:tcPr>
          <w:p w:rsidR="006C530E" w:rsidRDefault="006C530E" w:rsidP="00393AA8">
            <w:pPr>
              <w:jc w:val="center"/>
            </w:pPr>
            <w:r>
              <w:t>5</w:t>
            </w:r>
          </w:p>
        </w:tc>
      </w:tr>
      <w:tr w:rsidR="006C530E" w:rsidTr="00A67154">
        <w:tc>
          <w:tcPr>
            <w:tcW w:w="704" w:type="dxa"/>
            <w:vAlign w:val="center"/>
          </w:tcPr>
          <w:p w:rsidR="006C530E" w:rsidRDefault="006C530E" w:rsidP="00A67154">
            <w:pPr>
              <w:pStyle w:val="Akapitzlist"/>
              <w:numPr>
                <w:ilvl w:val="0"/>
                <w:numId w:val="1"/>
              </w:numPr>
              <w:ind w:left="454" w:hanging="284"/>
              <w:jc w:val="center"/>
            </w:pPr>
          </w:p>
        </w:tc>
        <w:tc>
          <w:tcPr>
            <w:tcW w:w="4394" w:type="dxa"/>
          </w:tcPr>
          <w:p w:rsidR="006C530E" w:rsidRDefault="00393AA8">
            <w:r>
              <w:t>za pierwsze pół godziny</w:t>
            </w:r>
          </w:p>
        </w:tc>
        <w:tc>
          <w:tcPr>
            <w:tcW w:w="1322" w:type="dxa"/>
            <w:vAlign w:val="center"/>
          </w:tcPr>
          <w:p w:rsidR="006C530E" w:rsidRDefault="00393AA8" w:rsidP="00393AA8">
            <w:pPr>
              <w:jc w:val="center"/>
            </w:pPr>
            <w:r>
              <w:t>2,00</w:t>
            </w:r>
          </w:p>
        </w:tc>
        <w:tc>
          <w:tcPr>
            <w:tcW w:w="1322" w:type="dxa"/>
            <w:vAlign w:val="center"/>
          </w:tcPr>
          <w:p w:rsidR="006C530E" w:rsidRDefault="00393AA8" w:rsidP="00393AA8">
            <w:pPr>
              <w:jc w:val="center"/>
            </w:pPr>
            <w:r>
              <w:t>1,20</w:t>
            </w:r>
          </w:p>
        </w:tc>
        <w:tc>
          <w:tcPr>
            <w:tcW w:w="1322" w:type="dxa"/>
            <w:vAlign w:val="center"/>
          </w:tcPr>
          <w:p w:rsidR="006C530E" w:rsidRDefault="00393AA8" w:rsidP="00393AA8">
            <w:pPr>
              <w:jc w:val="center"/>
            </w:pPr>
            <w:r>
              <w:t>0,60</w:t>
            </w:r>
          </w:p>
        </w:tc>
      </w:tr>
      <w:tr w:rsidR="006C530E" w:rsidTr="00A67154">
        <w:tc>
          <w:tcPr>
            <w:tcW w:w="704" w:type="dxa"/>
            <w:vAlign w:val="center"/>
          </w:tcPr>
          <w:p w:rsidR="006C530E" w:rsidRDefault="006C530E" w:rsidP="00A67154">
            <w:pPr>
              <w:pStyle w:val="Akapitzlist"/>
              <w:numPr>
                <w:ilvl w:val="0"/>
                <w:numId w:val="1"/>
              </w:numPr>
              <w:ind w:left="454" w:hanging="284"/>
              <w:jc w:val="center"/>
            </w:pPr>
          </w:p>
        </w:tc>
        <w:tc>
          <w:tcPr>
            <w:tcW w:w="4394" w:type="dxa"/>
          </w:tcPr>
          <w:p w:rsidR="006C530E" w:rsidRDefault="00393AA8">
            <w:r>
              <w:t>za pierwszą godzinę</w:t>
            </w:r>
          </w:p>
        </w:tc>
        <w:tc>
          <w:tcPr>
            <w:tcW w:w="1322" w:type="dxa"/>
            <w:vAlign w:val="center"/>
          </w:tcPr>
          <w:p w:rsidR="006C530E" w:rsidRDefault="00393AA8" w:rsidP="00393AA8">
            <w:pPr>
              <w:jc w:val="center"/>
            </w:pPr>
            <w:r>
              <w:t>5,00</w:t>
            </w:r>
          </w:p>
        </w:tc>
        <w:tc>
          <w:tcPr>
            <w:tcW w:w="1322" w:type="dxa"/>
            <w:vAlign w:val="center"/>
          </w:tcPr>
          <w:p w:rsidR="006C530E" w:rsidRDefault="00393AA8" w:rsidP="00393AA8">
            <w:pPr>
              <w:jc w:val="center"/>
            </w:pPr>
            <w:r>
              <w:t>3,00</w:t>
            </w:r>
          </w:p>
        </w:tc>
        <w:tc>
          <w:tcPr>
            <w:tcW w:w="1322" w:type="dxa"/>
            <w:vAlign w:val="center"/>
          </w:tcPr>
          <w:p w:rsidR="006C530E" w:rsidRDefault="00393AA8" w:rsidP="00393AA8">
            <w:pPr>
              <w:jc w:val="center"/>
            </w:pPr>
            <w:r>
              <w:t>1,50</w:t>
            </w:r>
          </w:p>
        </w:tc>
      </w:tr>
      <w:tr w:rsidR="006C530E" w:rsidTr="00A67154">
        <w:tc>
          <w:tcPr>
            <w:tcW w:w="704" w:type="dxa"/>
            <w:vAlign w:val="center"/>
          </w:tcPr>
          <w:p w:rsidR="006C530E" w:rsidRDefault="006C530E" w:rsidP="00A67154">
            <w:pPr>
              <w:pStyle w:val="Akapitzlist"/>
              <w:numPr>
                <w:ilvl w:val="0"/>
                <w:numId w:val="1"/>
              </w:numPr>
              <w:ind w:left="454" w:hanging="284"/>
              <w:jc w:val="center"/>
            </w:pPr>
          </w:p>
        </w:tc>
        <w:tc>
          <w:tcPr>
            <w:tcW w:w="4394" w:type="dxa"/>
          </w:tcPr>
          <w:p w:rsidR="006C530E" w:rsidRDefault="00393AA8">
            <w:r>
              <w:t>za druga rozpoczętą godzinę</w:t>
            </w:r>
          </w:p>
        </w:tc>
        <w:tc>
          <w:tcPr>
            <w:tcW w:w="1322" w:type="dxa"/>
            <w:vAlign w:val="center"/>
          </w:tcPr>
          <w:p w:rsidR="006C530E" w:rsidRDefault="00393AA8" w:rsidP="00393AA8">
            <w:pPr>
              <w:jc w:val="center"/>
            </w:pPr>
            <w:r>
              <w:t>6,00</w:t>
            </w:r>
          </w:p>
        </w:tc>
        <w:tc>
          <w:tcPr>
            <w:tcW w:w="1322" w:type="dxa"/>
            <w:vAlign w:val="center"/>
          </w:tcPr>
          <w:p w:rsidR="006C530E" w:rsidRDefault="00393AA8" w:rsidP="00393AA8">
            <w:pPr>
              <w:jc w:val="center"/>
            </w:pPr>
            <w:r>
              <w:t>3,60</w:t>
            </w:r>
          </w:p>
        </w:tc>
        <w:tc>
          <w:tcPr>
            <w:tcW w:w="1322" w:type="dxa"/>
            <w:vAlign w:val="center"/>
          </w:tcPr>
          <w:p w:rsidR="006C530E" w:rsidRDefault="00393AA8" w:rsidP="00393AA8">
            <w:pPr>
              <w:jc w:val="center"/>
            </w:pPr>
            <w:r>
              <w:t>1,80</w:t>
            </w:r>
          </w:p>
        </w:tc>
      </w:tr>
      <w:tr w:rsidR="006C530E" w:rsidTr="00A67154">
        <w:tc>
          <w:tcPr>
            <w:tcW w:w="704" w:type="dxa"/>
            <w:vAlign w:val="center"/>
          </w:tcPr>
          <w:p w:rsidR="006C530E" w:rsidRDefault="006C530E" w:rsidP="00A67154">
            <w:pPr>
              <w:pStyle w:val="Akapitzlist"/>
              <w:numPr>
                <w:ilvl w:val="0"/>
                <w:numId w:val="1"/>
              </w:numPr>
              <w:ind w:left="454" w:hanging="284"/>
              <w:jc w:val="center"/>
            </w:pPr>
          </w:p>
        </w:tc>
        <w:tc>
          <w:tcPr>
            <w:tcW w:w="4394" w:type="dxa"/>
          </w:tcPr>
          <w:p w:rsidR="006C530E" w:rsidRDefault="00393AA8" w:rsidP="00393AA8">
            <w:r>
              <w:t>za trzecią rozpoczętą godzinę</w:t>
            </w:r>
          </w:p>
        </w:tc>
        <w:tc>
          <w:tcPr>
            <w:tcW w:w="1322" w:type="dxa"/>
            <w:vAlign w:val="center"/>
          </w:tcPr>
          <w:p w:rsidR="006C530E" w:rsidRDefault="00393AA8" w:rsidP="00393AA8">
            <w:pPr>
              <w:jc w:val="center"/>
            </w:pPr>
            <w:r>
              <w:t>7,20</w:t>
            </w:r>
          </w:p>
        </w:tc>
        <w:tc>
          <w:tcPr>
            <w:tcW w:w="1322" w:type="dxa"/>
            <w:vAlign w:val="center"/>
          </w:tcPr>
          <w:p w:rsidR="006C530E" w:rsidRDefault="00393AA8" w:rsidP="00393AA8">
            <w:pPr>
              <w:jc w:val="center"/>
            </w:pPr>
            <w:r>
              <w:t>4,30</w:t>
            </w:r>
          </w:p>
        </w:tc>
        <w:tc>
          <w:tcPr>
            <w:tcW w:w="1322" w:type="dxa"/>
            <w:vAlign w:val="center"/>
          </w:tcPr>
          <w:p w:rsidR="006C530E" w:rsidRDefault="00393AA8" w:rsidP="00393AA8">
            <w:pPr>
              <w:jc w:val="center"/>
            </w:pPr>
            <w:r>
              <w:t>2,10</w:t>
            </w:r>
          </w:p>
        </w:tc>
      </w:tr>
      <w:tr w:rsidR="006C530E" w:rsidTr="00A67154">
        <w:tc>
          <w:tcPr>
            <w:tcW w:w="704" w:type="dxa"/>
            <w:vAlign w:val="center"/>
          </w:tcPr>
          <w:p w:rsidR="006C530E" w:rsidRDefault="006C530E" w:rsidP="00A67154">
            <w:pPr>
              <w:pStyle w:val="Akapitzlist"/>
              <w:numPr>
                <w:ilvl w:val="0"/>
                <w:numId w:val="1"/>
              </w:numPr>
              <w:ind w:left="454" w:hanging="284"/>
              <w:jc w:val="center"/>
            </w:pPr>
          </w:p>
        </w:tc>
        <w:tc>
          <w:tcPr>
            <w:tcW w:w="4394" w:type="dxa"/>
          </w:tcPr>
          <w:p w:rsidR="006C530E" w:rsidRDefault="00393AA8" w:rsidP="00393AA8">
            <w:r>
              <w:t>za czwartą i każdą następną rozpoczętą godzinę</w:t>
            </w:r>
          </w:p>
        </w:tc>
        <w:tc>
          <w:tcPr>
            <w:tcW w:w="1322" w:type="dxa"/>
            <w:vAlign w:val="center"/>
          </w:tcPr>
          <w:p w:rsidR="006C530E" w:rsidRDefault="00393AA8" w:rsidP="00393AA8">
            <w:pPr>
              <w:jc w:val="center"/>
            </w:pPr>
            <w:r>
              <w:t>5,00</w:t>
            </w:r>
          </w:p>
        </w:tc>
        <w:tc>
          <w:tcPr>
            <w:tcW w:w="1322" w:type="dxa"/>
            <w:vAlign w:val="center"/>
          </w:tcPr>
          <w:p w:rsidR="006C530E" w:rsidRDefault="00393AA8" w:rsidP="00393AA8">
            <w:pPr>
              <w:jc w:val="center"/>
            </w:pPr>
            <w:r>
              <w:t>3,00</w:t>
            </w:r>
          </w:p>
        </w:tc>
        <w:tc>
          <w:tcPr>
            <w:tcW w:w="1322" w:type="dxa"/>
            <w:vAlign w:val="center"/>
          </w:tcPr>
          <w:p w:rsidR="006C530E" w:rsidRDefault="00393AA8" w:rsidP="00393AA8">
            <w:pPr>
              <w:jc w:val="center"/>
            </w:pPr>
            <w:r>
              <w:t>1,50</w:t>
            </w:r>
          </w:p>
        </w:tc>
      </w:tr>
      <w:tr w:rsidR="006C530E" w:rsidTr="00A67154">
        <w:tc>
          <w:tcPr>
            <w:tcW w:w="704" w:type="dxa"/>
            <w:vAlign w:val="center"/>
          </w:tcPr>
          <w:p w:rsidR="006C530E" w:rsidRDefault="006C530E" w:rsidP="00A67154">
            <w:pPr>
              <w:pStyle w:val="Akapitzlist"/>
              <w:numPr>
                <w:ilvl w:val="0"/>
                <w:numId w:val="1"/>
              </w:numPr>
              <w:ind w:left="454" w:hanging="284"/>
              <w:jc w:val="center"/>
            </w:pPr>
          </w:p>
        </w:tc>
        <w:tc>
          <w:tcPr>
            <w:tcW w:w="4394" w:type="dxa"/>
          </w:tcPr>
          <w:p w:rsidR="006C530E" w:rsidRDefault="00393AA8" w:rsidP="00393AA8">
            <w:r>
              <w:t>abonament normlany na okres 1 miesiąca</w:t>
            </w:r>
          </w:p>
        </w:tc>
        <w:tc>
          <w:tcPr>
            <w:tcW w:w="1322" w:type="dxa"/>
            <w:vAlign w:val="center"/>
          </w:tcPr>
          <w:p w:rsidR="006C530E" w:rsidRDefault="00393AA8" w:rsidP="00393AA8">
            <w:pPr>
              <w:jc w:val="center"/>
            </w:pPr>
            <w:r>
              <w:t>nie wydaje się</w:t>
            </w:r>
          </w:p>
        </w:tc>
        <w:tc>
          <w:tcPr>
            <w:tcW w:w="1322" w:type="dxa"/>
            <w:vAlign w:val="center"/>
          </w:tcPr>
          <w:p w:rsidR="006C530E" w:rsidRDefault="00393AA8" w:rsidP="00393AA8">
            <w:pPr>
              <w:jc w:val="center"/>
            </w:pPr>
            <w:r>
              <w:t>300,00</w:t>
            </w:r>
          </w:p>
        </w:tc>
        <w:tc>
          <w:tcPr>
            <w:tcW w:w="1322" w:type="dxa"/>
            <w:vAlign w:val="center"/>
          </w:tcPr>
          <w:p w:rsidR="006C530E" w:rsidRDefault="00393AA8" w:rsidP="00393AA8">
            <w:pPr>
              <w:jc w:val="center"/>
            </w:pPr>
            <w:r>
              <w:t>150,00</w:t>
            </w:r>
          </w:p>
        </w:tc>
      </w:tr>
      <w:tr w:rsidR="006C530E" w:rsidTr="00A67154">
        <w:tc>
          <w:tcPr>
            <w:tcW w:w="704" w:type="dxa"/>
            <w:vAlign w:val="center"/>
          </w:tcPr>
          <w:p w:rsidR="006C530E" w:rsidRDefault="006C530E" w:rsidP="00A67154">
            <w:pPr>
              <w:pStyle w:val="Akapitzlist"/>
              <w:numPr>
                <w:ilvl w:val="0"/>
                <w:numId w:val="1"/>
              </w:numPr>
              <w:ind w:left="454" w:hanging="284"/>
              <w:jc w:val="center"/>
            </w:pPr>
          </w:p>
        </w:tc>
        <w:tc>
          <w:tcPr>
            <w:tcW w:w="4394" w:type="dxa"/>
          </w:tcPr>
          <w:p w:rsidR="006C530E" w:rsidRDefault="00393AA8" w:rsidP="00393AA8">
            <w:r>
              <w:t>abonament mieszkańca na okres 1 miesiąca</w:t>
            </w:r>
          </w:p>
        </w:tc>
        <w:tc>
          <w:tcPr>
            <w:tcW w:w="1322" w:type="dxa"/>
            <w:vAlign w:val="center"/>
          </w:tcPr>
          <w:p w:rsidR="006C530E" w:rsidRDefault="00393AA8" w:rsidP="00393AA8">
            <w:pPr>
              <w:jc w:val="center"/>
            </w:pPr>
            <w:r>
              <w:t>30,00</w:t>
            </w:r>
          </w:p>
        </w:tc>
        <w:tc>
          <w:tcPr>
            <w:tcW w:w="1322" w:type="dxa"/>
            <w:vAlign w:val="center"/>
          </w:tcPr>
          <w:p w:rsidR="006C530E" w:rsidRDefault="00393AA8" w:rsidP="00393AA8">
            <w:pPr>
              <w:jc w:val="center"/>
            </w:pPr>
            <w:r>
              <w:t>30,00</w:t>
            </w:r>
          </w:p>
        </w:tc>
        <w:tc>
          <w:tcPr>
            <w:tcW w:w="1322" w:type="dxa"/>
            <w:vAlign w:val="center"/>
          </w:tcPr>
          <w:p w:rsidR="006C530E" w:rsidRDefault="00393AA8" w:rsidP="00393AA8">
            <w:pPr>
              <w:jc w:val="center"/>
            </w:pPr>
            <w:r>
              <w:t>30,00</w:t>
            </w:r>
          </w:p>
        </w:tc>
      </w:tr>
      <w:tr w:rsidR="006C530E" w:rsidTr="00A67154">
        <w:tc>
          <w:tcPr>
            <w:tcW w:w="704" w:type="dxa"/>
            <w:vAlign w:val="center"/>
          </w:tcPr>
          <w:p w:rsidR="006C530E" w:rsidRDefault="006C530E" w:rsidP="00A67154">
            <w:pPr>
              <w:pStyle w:val="Akapitzlist"/>
              <w:numPr>
                <w:ilvl w:val="0"/>
                <w:numId w:val="1"/>
              </w:numPr>
              <w:ind w:left="454" w:hanging="284"/>
              <w:jc w:val="center"/>
            </w:pPr>
          </w:p>
        </w:tc>
        <w:tc>
          <w:tcPr>
            <w:tcW w:w="4394" w:type="dxa"/>
          </w:tcPr>
          <w:p w:rsidR="006C530E" w:rsidRDefault="00393AA8" w:rsidP="00393AA8">
            <w:r>
              <w:t>abonament przedsiębiorcy na okres 1 miesiąca</w:t>
            </w:r>
          </w:p>
        </w:tc>
        <w:tc>
          <w:tcPr>
            <w:tcW w:w="1322" w:type="dxa"/>
            <w:vAlign w:val="center"/>
          </w:tcPr>
          <w:p w:rsidR="006C530E" w:rsidRDefault="00393AA8" w:rsidP="00393AA8">
            <w:pPr>
              <w:jc w:val="center"/>
            </w:pPr>
            <w:r>
              <w:t>nie wydaje się</w:t>
            </w:r>
          </w:p>
        </w:tc>
        <w:tc>
          <w:tcPr>
            <w:tcW w:w="1322" w:type="dxa"/>
            <w:vAlign w:val="center"/>
          </w:tcPr>
          <w:p w:rsidR="006C530E" w:rsidRDefault="00393AA8" w:rsidP="00393AA8">
            <w:pPr>
              <w:jc w:val="center"/>
            </w:pPr>
            <w:r>
              <w:t>150,00</w:t>
            </w:r>
          </w:p>
        </w:tc>
        <w:tc>
          <w:tcPr>
            <w:tcW w:w="1322" w:type="dxa"/>
            <w:vAlign w:val="center"/>
          </w:tcPr>
          <w:p w:rsidR="006C530E" w:rsidRDefault="00393AA8" w:rsidP="00393AA8">
            <w:pPr>
              <w:jc w:val="center"/>
            </w:pPr>
            <w:r>
              <w:t>75,00</w:t>
            </w:r>
          </w:p>
        </w:tc>
      </w:tr>
      <w:tr w:rsidR="00393AA8" w:rsidTr="00A67154">
        <w:tc>
          <w:tcPr>
            <w:tcW w:w="704" w:type="dxa"/>
            <w:vAlign w:val="center"/>
          </w:tcPr>
          <w:p w:rsidR="00393AA8" w:rsidRDefault="00393AA8" w:rsidP="00A67154">
            <w:pPr>
              <w:pStyle w:val="Akapitzlist"/>
              <w:numPr>
                <w:ilvl w:val="0"/>
                <w:numId w:val="1"/>
              </w:numPr>
              <w:ind w:left="454" w:hanging="284"/>
              <w:jc w:val="center"/>
            </w:pPr>
          </w:p>
        </w:tc>
        <w:tc>
          <w:tcPr>
            <w:tcW w:w="4394" w:type="dxa"/>
          </w:tcPr>
          <w:p w:rsidR="00393AA8" w:rsidRDefault="00393AA8" w:rsidP="00393AA8">
            <w:r>
              <w:t>abonament osoby niepełnosprawnej na okres 1 miesiąca</w:t>
            </w:r>
          </w:p>
        </w:tc>
        <w:tc>
          <w:tcPr>
            <w:tcW w:w="1322" w:type="dxa"/>
            <w:vAlign w:val="center"/>
          </w:tcPr>
          <w:p w:rsidR="00393AA8" w:rsidRDefault="00393AA8" w:rsidP="00393AA8">
            <w:pPr>
              <w:jc w:val="center"/>
            </w:pPr>
            <w:r>
              <w:t>15,00</w:t>
            </w:r>
          </w:p>
        </w:tc>
        <w:tc>
          <w:tcPr>
            <w:tcW w:w="1322" w:type="dxa"/>
            <w:vAlign w:val="center"/>
          </w:tcPr>
          <w:p w:rsidR="00393AA8" w:rsidRDefault="00393AA8" w:rsidP="00393AA8">
            <w:pPr>
              <w:jc w:val="center"/>
            </w:pPr>
            <w:r w:rsidRPr="00D91947">
              <w:t>15,00</w:t>
            </w:r>
          </w:p>
        </w:tc>
        <w:tc>
          <w:tcPr>
            <w:tcW w:w="1322" w:type="dxa"/>
            <w:vAlign w:val="center"/>
          </w:tcPr>
          <w:p w:rsidR="00393AA8" w:rsidRDefault="00393AA8" w:rsidP="00393AA8">
            <w:pPr>
              <w:jc w:val="center"/>
            </w:pPr>
            <w:r w:rsidRPr="00D91947">
              <w:t>15,00</w:t>
            </w:r>
          </w:p>
        </w:tc>
      </w:tr>
      <w:tr w:rsidR="00393AA8" w:rsidTr="00A67154">
        <w:tc>
          <w:tcPr>
            <w:tcW w:w="704" w:type="dxa"/>
            <w:vAlign w:val="center"/>
          </w:tcPr>
          <w:p w:rsidR="00393AA8" w:rsidRDefault="00393AA8" w:rsidP="00A67154">
            <w:pPr>
              <w:pStyle w:val="Akapitzlist"/>
              <w:numPr>
                <w:ilvl w:val="0"/>
                <w:numId w:val="1"/>
              </w:numPr>
              <w:ind w:left="454" w:hanging="284"/>
              <w:jc w:val="center"/>
            </w:pPr>
          </w:p>
        </w:tc>
        <w:tc>
          <w:tcPr>
            <w:tcW w:w="4394" w:type="dxa"/>
          </w:tcPr>
          <w:p w:rsidR="00393AA8" w:rsidRDefault="00393AA8" w:rsidP="00393AA8">
            <w:r>
              <w:t>abonament opiekuna osoby niepełnosprawnej na okres 1 miesiąca</w:t>
            </w:r>
          </w:p>
        </w:tc>
        <w:tc>
          <w:tcPr>
            <w:tcW w:w="1322" w:type="dxa"/>
            <w:vAlign w:val="center"/>
          </w:tcPr>
          <w:p w:rsidR="00393AA8" w:rsidRDefault="00393AA8" w:rsidP="00393AA8">
            <w:pPr>
              <w:jc w:val="center"/>
            </w:pPr>
            <w:r>
              <w:t>15,00</w:t>
            </w:r>
          </w:p>
        </w:tc>
        <w:tc>
          <w:tcPr>
            <w:tcW w:w="1322" w:type="dxa"/>
            <w:vAlign w:val="center"/>
          </w:tcPr>
          <w:p w:rsidR="00393AA8" w:rsidRDefault="00393AA8" w:rsidP="00393AA8">
            <w:pPr>
              <w:jc w:val="center"/>
            </w:pPr>
            <w:r w:rsidRPr="00D91947">
              <w:t>15,00</w:t>
            </w:r>
          </w:p>
        </w:tc>
        <w:tc>
          <w:tcPr>
            <w:tcW w:w="1322" w:type="dxa"/>
            <w:vAlign w:val="center"/>
          </w:tcPr>
          <w:p w:rsidR="00393AA8" w:rsidRDefault="00393AA8" w:rsidP="00393AA8">
            <w:pPr>
              <w:jc w:val="center"/>
            </w:pPr>
            <w:r w:rsidRPr="00D91947">
              <w:t>15,00</w:t>
            </w:r>
          </w:p>
        </w:tc>
      </w:tr>
      <w:tr w:rsidR="006C530E" w:rsidTr="00A67154">
        <w:tc>
          <w:tcPr>
            <w:tcW w:w="704" w:type="dxa"/>
            <w:vAlign w:val="center"/>
          </w:tcPr>
          <w:p w:rsidR="006C530E" w:rsidRDefault="006C530E" w:rsidP="00A67154">
            <w:pPr>
              <w:pStyle w:val="Akapitzlist"/>
              <w:numPr>
                <w:ilvl w:val="0"/>
                <w:numId w:val="1"/>
              </w:numPr>
              <w:ind w:left="454" w:hanging="284"/>
              <w:jc w:val="center"/>
            </w:pPr>
          </w:p>
        </w:tc>
        <w:tc>
          <w:tcPr>
            <w:tcW w:w="4394" w:type="dxa"/>
          </w:tcPr>
          <w:p w:rsidR="006C530E" w:rsidRDefault="00393AA8" w:rsidP="00393AA8">
            <w:r>
              <w:t>abonament zastrzeżonego stanowiska postojowego</w:t>
            </w:r>
            <w:r w:rsidR="00362672">
              <w:t xml:space="preserve"> (koperty)</w:t>
            </w:r>
            <w:r>
              <w:t xml:space="preserve"> na okres 1 miesiąca</w:t>
            </w:r>
          </w:p>
        </w:tc>
        <w:tc>
          <w:tcPr>
            <w:tcW w:w="1322" w:type="dxa"/>
            <w:vAlign w:val="center"/>
          </w:tcPr>
          <w:p w:rsidR="006C530E" w:rsidRDefault="00393AA8" w:rsidP="00393AA8">
            <w:pPr>
              <w:jc w:val="center"/>
            </w:pPr>
            <w:r>
              <w:t>700,00</w:t>
            </w:r>
          </w:p>
        </w:tc>
        <w:tc>
          <w:tcPr>
            <w:tcW w:w="1322" w:type="dxa"/>
            <w:vAlign w:val="center"/>
          </w:tcPr>
          <w:p w:rsidR="006C530E" w:rsidRDefault="00393AA8" w:rsidP="00393AA8">
            <w:pPr>
              <w:jc w:val="center"/>
            </w:pPr>
            <w:r>
              <w:t>500,00</w:t>
            </w:r>
          </w:p>
        </w:tc>
        <w:tc>
          <w:tcPr>
            <w:tcW w:w="1322" w:type="dxa"/>
            <w:vAlign w:val="center"/>
          </w:tcPr>
          <w:p w:rsidR="006C530E" w:rsidRDefault="00393AA8" w:rsidP="00393AA8">
            <w:pPr>
              <w:jc w:val="center"/>
            </w:pPr>
            <w:r>
              <w:t>300,00</w:t>
            </w:r>
          </w:p>
        </w:tc>
      </w:tr>
      <w:tr w:rsidR="00393AA8" w:rsidTr="00A67154">
        <w:tc>
          <w:tcPr>
            <w:tcW w:w="704" w:type="dxa"/>
            <w:vAlign w:val="center"/>
          </w:tcPr>
          <w:p w:rsidR="00393AA8" w:rsidRDefault="00393AA8" w:rsidP="00A67154">
            <w:pPr>
              <w:pStyle w:val="Akapitzlist"/>
              <w:numPr>
                <w:ilvl w:val="0"/>
                <w:numId w:val="1"/>
              </w:numPr>
              <w:ind w:left="454" w:hanging="284"/>
              <w:jc w:val="center"/>
            </w:pPr>
          </w:p>
        </w:tc>
        <w:tc>
          <w:tcPr>
            <w:tcW w:w="4394" w:type="dxa"/>
          </w:tcPr>
          <w:p w:rsidR="00393AA8" w:rsidRDefault="00393AA8" w:rsidP="00393AA8">
            <w:r>
              <w:t>abonament gastronomiczny COVID-19 na okres 1 miesiąca</w:t>
            </w:r>
          </w:p>
        </w:tc>
        <w:tc>
          <w:tcPr>
            <w:tcW w:w="1322" w:type="dxa"/>
            <w:vAlign w:val="center"/>
          </w:tcPr>
          <w:p w:rsidR="00393AA8" w:rsidRDefault="00393AA8" w:rsidP="00393AA8">
            <w:pPr>
              <w:jc w:val="center"/>
            </w:pPr>
            <w:r w:rsidRPr="00CD7A34">
              <w:t>30,00</w:t>
            </w:r>
          </w:p>
        </w:tc>
        <w:tc>
          <w:tcPr>
            <w:tcW w:w="1322" w:type="dxa"/>
            <w:vAlign w:val="center"/>
          </w:tcPr>
          <w:p w:rsidR="00393AA8" w:rsidRDefault="00393AA8" w:rsidP="00393AA8">
            <w:pPr>
              <w:jc w:val="center"/>
            </w:pPr>
            <w:r w:rsidRPr="00CD7A34">
              <w:t>30,00</w:t>
            </w:r>
          </w:p>
        </w:tc>
        <w:tc>
          <w:tcPr>
            <w:tcW w:w="1322" w:type="dxa"/>
            <w:vAlign w:val="center"/>
          </w:tcPr>
          <w:p w:rsidR="00393AA8" w:rsidRDefault="00393AA8" w:rsidP="00393AA8">
            <w:pPr>
              <w:jc w:val="center"/>
            </w:pPr>
            <w:r w:rsidRPr="00CD7A34">
              <w:t>30,00</w:t>
            </w:r>
          </w:p>
        </w:tc>
      </w:tr>
    </w:tbl>
    <w:p w:rsidR="006C530E" w:rsidRDefault="006C530E"/>
    <w:sectPr w:rsidR="006C530E" w:rsidSect="002C1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891" w:rsidRDefault="00AF1891" w:rsidP="006C530E">
      <w:r>
        <w:separator/>
      </w:r>
    </w:p>
  </w:endnote>
  <w:endnote w:type="continuationSeparator" w:id="0">
    <w:p w:rsidR="00AF1891" w:rsidRDefault="00AF1891" w:rsidP="006C5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891" w:rsidRDefault="00AF1891" w:rsidP="006C530E">
      <w:r>
        <w:separator/>
      </w:r>
    </w:p>
  </w:footnote>
  <w:footnote w:type="continuationSeparator" w:id="0">
    <w:p w:rsidR="00AF1891" w:rsidRDefault="00AF1891" w:rsidP="006C530E">
      <w:r>
        <w:continuationSeparator/>
      </w:r>
    </w:p>
  </w:footnote>
  <w:footnote w:id="1">
    <w:p w:rsidR="006C530E" w:rsidRDefault="006C530E" w:rsidP="00393AA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opłat za parkowanie pojazdu uiszczanych w systemie mobilnym, wysokość opłaty naliczana jest przez program obsługujący aplikację w systemie minutow</w:t>
      </w:r>
      <w:r w:rsidR="00362672">
        <w:t>ym za czas faktycznego postoju,</w:t>
      </w:r>
      <w:r>
        <w:t xml:space="preserve"> proporcjonalnie do wysokości stawki obowiązującej w strefie</w:t>
      </w:r>
      <w:r w:rsidR="00643414">
        <w:t>.</w:t>
      </w:r>
    </w:p>
  </w:footnote>
  <w:footnote w:id="2">
    <w:p w:rsidR="006C530E" w:rsidRDefault="006C530E" w:rsidP="00393AA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opłat za abonament okres 1 miesiąca w rozumieniu niniejszej  uchwały nie odpowiada miesiącowi kalendarzowemu, lecz kończy się z upływem dnia, który datą odpowiada początkowemu dniowi terminu</w:t>
      </w:r>
      <w:r w:rsidR="00393AA8">
        <w:t>, a w przypadku gdyby takiego dnia w miesiącu kalendarzowym nie było, upływa w ostatnim dniu miesiąca kalendarzowego.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F6772"/>
    <w:multiLevelType w:val="hybridMultilevel"/>
    <w:tmpl w:val="99F0F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30E"/>
    <w:rsid w:val="000011E6"/>
    <w:rsid w:val="00203329"/>
    <w:rsid w:val="002C13D8"/>
    <w:rsid w:val="002E1F20"/>
    <w:rsid w:val="00362672"/>
    <w:rsid w:val="00393AA8"/>
    <w:rsid w:val="006215C6"/>
    <w:rsid w:val="00643414"/>
    <w:rsid w:val="006C530E"/>
    <w:rsid w:val="006C77FB"/>
    <w:rsid w:val="0091133A"/>
    <w:rsid w:val="00A67154"/>
    <w:rsid w:val="00AF1891"/>
    <w:rsid w:val="00F33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30E"/>
    <w:pPr>
      <w:jc w:val="left"/>
    </w:pPr>
    <w:rPr>
      <w:rFonts w:eastAsia="Times New Roman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C530E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6C530E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FontStyle27">
    <w:name w:val="Font Style27"/>
    <w:rsid w:val="006C530E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6C5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C530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53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530E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53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4559A-FDFF-4BD3-A5FB-25BBAA7B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b.czerwonka</dc:creator>
  <cp:lastModifiedBy>Paweł Piotrowicz</cp:lastModifiedBy>
  <cp:revision>2</cp:revision>
  <dcterms:created xsi:type="dcterms:W3CDTF">2021-05-14T10:35:00Z</dcterms:created>
  <dcterms:modified xsi:type="dcterms:W3CDTF">2021-05-14T10:35:00Z</dcterms:modified>
</cp:coreProperties>
</file>