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8CC" w:rsidRPr="00C408CC" w:rsidRDefault="00C408CC">
      <w:pPr>
        <w:pStyle w:val="Nagwek1"/>
        <w:rPr>
          <w:rFonts w:eastAsia="Times New Roman"/>
        </w:rPr>
      </w:pPr>
      <w:bookmarkStart w:id="0" w:name="_GoBack"/>
      <w:bookmarkEnd w:id="0"/>
      <w:r w:rsidRPr="00C408CC">
        <w:rPr>
          <w:rFonts w:eastAsia="Times New Roman"/>
        </w:rPr>
        <w:t>Końcowe wyniki gło</w:t>
      </w:r>
      <w:r w:rsidR="00E11387">
        <w:rPr>
          <w:rFonts w:eastAsia="Times New Roman"/>
        </w:rPr>
        <w:t>sowania</w:t>
      </w:r>
      <w:r w:rsidR="00E11387">
        <w:rPr>
          <w:rFonts w:eastAsia="Times New Roman"/>
        </w:rPr>
        <w:br/>
        <w:t xml:space="preserve">na propozycje zadań do </w:t>
      </w:r>
      <w:proofErr w:type="spellStart"/>
      <w:r w:rsidR="00E11387">
        <w:rPr>
          <w:rFonts w:eastAsia="Times New Roman"/>
        </w:rPr>
        <w:t>b</w:t>
      </w:r>
      <w:r w:rsidRPr="00C408CC">
        <w:rPr>
          <w:rFonts w:eastAsia="Times New Roman"/>
        </w:rPr>
        <w:t>udżetu</w:t>
      </w:r>
      <w:proofErr w:type="spellEnd"/>
      <w:r w:rsidRPr="00C408CC">
        <w:rPr>
          <w:rFonts w:eastAsia="Times New Roman"/>
        </w:rPr>
        <w:t xml:space="preserve"> partycypacyjnego Torunia na 2015 </w:t>
      </w:r>
      <w:proofErr w:type="spellStart"/>
      <w:r w:rsidRPr="00C408CC">
        <w:rPr>
          <w:rFonts w:eastAsia="Times New Roman"/>
        </w:rPr>
        <w:t>r</w:t>
      </w:r>
      <w:proofErr w:type="spellEnd"/>
      <w:r w:rsidRPr="00C408CC">
        <w:rPr>
          <w:rFonts w:eastAsia="Times New Roman"/>
        </w:rPr>
        <w:t>.</w:t>
      </w:r>
    </w:p>
    <w:p w:rsidR="00C03567" w:rsidRPr="00C408CC" w:rsidRDefault="00C408CC">
      <w:pPr>
        <w:pStyle w:val="Nagwek1"/>
        <w:rPr>
          <w:rFonts w:eastAsia="Times New Roman"/>
        </w:rPr>
      </w:pPr>
      <w:r w:rsidRPr="00C408CC">
        <w:rPr>
          <w:rFonts w:eastAsia="Times New Roman"/>
        </w:rPr>
        <w:t>PODGÓRZ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"/>
        <w:gridCol w:w="725"/>
        <w:gridCol w:w="6615"/>
        <w:gridCol w:w="1008"/>
        <w:gridCol w:w="878"/>
        <w:gridCol w:w="1154"/>
      </w:tblGrid>
      <w:tr w:rsidR="003A1727" w:rsidRPr="00D65717" w:rsidTr="003A1727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D65717">
              <w:rPr>
                <w:rFonts w:eastAsia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D65717">
              <w:rPr>
                <w:rFonts w:eastAsia="Times New Roman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D65717">
              <w:rPr>
                <w:rFonts w:eastAsia="Times New Roman"/>
                <w:b/>
                <w:bCs/>
                <w:sz w:val="22"/>
                <w:szCs w:val="22"/>
              </w:rPr>
              <w:t>Nazwa zadania i jego lokalizacja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D65717">
              <w:rPr>
                <w:rFonts w:eastAsia="Times New Roman"/>
                <w:b/>
                <w:bCs/>
                <w:sz w:val="22"/>
                <w:szCs w:val="22"/>
              </w:rPr>
              <w:t>Koszt</w:t>
            </w:r>
          </w:p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D65717">
              <w:rPr>
                <w:rFonts w:eastAsia="Times New Roman"/>
                <w:b/>
                <w:bCs/>
                <w:sz w:val="22"/>
                <w:szCs w:val="22"/>
              </w:rPr>
              <w:t>wycena ostateczna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D65717">
              <w:rPr>
                <w:rFonts w:eastAsia="Times New Roman"/>
                <w:b/>
                <w:bCs/>
                <w:sz w:val="22"/>
                <w:szCs w:val="22"/>
              </w:rPr>
              <w:t>Liczba</w:t>
            </w:r>
            <w:r w:rsidRPr="00D65717">
              <w:rPr>
                <w:rFonts w:eastAsia="Times New Roman"/>
                <w:b/>
                <w:bCs/>
                <w:sz w:val="22"/>
                <w:szCs w:val="22"/>
              </w:rPr>
              <w:br/>
              <w:t>głosów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D65717">
              <w:rPr>
                <w:rFonts w:eastAsia="Times New Roman"/>
                <w:b/>
                <w:bCs/>
                <w:sz w:val="22"/>
                <w:szCs w:val="22"/>
              </w:rPr>
              <w:t>Czy projekt</w:t>
            </w:r>
          </w:p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D65717">
              <w:rPr>
                <w:rFonts w:eastAsia="Times New Roman"/>
                <w:b/>
                <w:bCs/>
                <w:sz w:val="22"/>
                <w:szCs w:val="22"/>
              </w:rPr>
              <w:t>został wybrany?</w:t>
            </w:r>
          </w:p>
        </w:tc>
      </w:tr>
      <w:tr w:rsidR="003A1727" w:rsidRPr="00D65717" w:rsidTr="003A1727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D65717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1.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D65717">
              <w:rPr>
                <w:rFonts w:eastAsia="Times New Roman"/>
                <w:b/>
                <w:color w:val="00B050"/>
                <w:sz w:val="22"/>
                <w:szCs w:val="22"/>
              </w:rPr>
              <w:t>P0039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D65717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 xml:space="preserve">Mini sportowo-rekreacyjne </w:t>
            </w:r>
            <w:proofErr w:type="spellStart"/>
            <w:r w:rsidRPr="00D65717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centrum</w:t>
            </w:r>
            <w:proofErr w:type="spellEnd"/>
            <w:r w:rsidRPr="00D65717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 xml:space="preserve"> Podgórza.</w:t>
            </w:r>
            <w:r w:rsidRPr="00D65717">
              <w:rPr>
                <w:rFonts w:eastAsia="Times New Roman"/>
                <w:color w:val="00B050"/>
                <w:sz w:val="22"/>
                <w:szCs w:val="22"/>
              </w:rPr>
              <w:br/>
              <w:t>lokalizacja: Teren Zespołu Szkół nr 15, ul. Paderewskiego 5/11 (działki nr 358 i 359).</w:t>
            </w:r>
            <w:r w:rsidRPr="00D65717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D65717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Projekt przewiduje budowę placu zabaw z urządzeniami przeznaczonymi dla małych dzieci np. zjeżdżalnia, bujak na sprężynie, huśtawki, karuzela. Powstanie także siłownia zewnętrzna i bieżnia na świeżym powietrzu.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D65717">
              <w:rPr>
                <w:rFonts w:eastAsia="Times New Roman"/>
                <w:b/>
                <w:color w:val="00B050"/>
                <w:sz w:val="22"/>
                <w:szCs w:val="22"/>
              </w:rPr>
              <w:t>164 711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D65717">
              <w:rPr>
                <w:rFonts w:eastAsia="Times New Roman"/>
                <w:b/>
                <w:color w:val="00B050"/>
                <w:sz w:val="22"/>
                <w:szCs w:val="22"/>
              </w:rPr>
              <w:t>431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D65717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3A1727" w:rsidRPr="00D65717" w:rsidTr="003A1727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D65717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2.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D65717">
              <w:rPr>
                <w:rFonts w:eastAsia="Times New Roman"/>
                <w:b/>
                <w:color w:val="00B050"/>
                <w:sz w:val="22"/>
                <w:szCs w:val="22"/>
              </w:rPr>
              <w:t>P0033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D65717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Ciężkim plecakom mówimy nie!</w:t>
            </w:r>
            <w:r w:rsidRPr="00D65717">
              <w:rPr>
                <w:rFonts w:eastAsia="Times New Roman"/>
                <w:color w:val="00B050"/>
                <w:sz w:val="22"/>
                <w:szCs w:val="22"/>
              </w:rPr>
              <w:br/>
              <w:t>lokalizacja: Zespół Szkół nr 15, ul. Paderewskiego 5/11.</w:t>
            </w:r>
            <w:r w:rsidRPr="00D65717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D65717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Zakup szafek uczniowskich dla uczniów klas 4-6 Szkoły Podstawowej nr 15 i klas 1-3 Gimnazjum nr 15.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D65717">
              <w:rPr>
                <w:rFonts w:eastAsia="Times New Roman"/>
                <w:b/>
                <w:color w:val="00B050"/>
                <w:sz w:val="22"/>
                <w:szCs w:val="22"/>
              </w:rPr>
              <w:t>49 400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D65717">
              <w:rPr>
                <w:rFonts w:eastAsia="Times New Roman"/>
                <w:b/>
                <w:color w:val="00B050"/>
                <w:sz w:val="22"/>
                <w:szCs w:val="22"/>
              </w:rPr>
              <w:t>402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D65717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3A1727" w:rsidRPr="00D65717" w:rsidTr="003A1727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D65717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3.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D65717">
              <w:rPr>
                <w:rFonts w:eastAsia="Times New Roman"/>
                <w:b/>
                <w:color w:val="00B050"/>
                <w:sz w:val="22"/>
                <w:szCs w:val="22"/>
              </w:rPr>
              <w:t>P0034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D65717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Prosty kręgosłup, prostą drogą do sukcesu.</w:t>
            </w:r>
            <w:r w:rsidRPr="00D65717">
              <w:rPr>
                <w:rFonts w:eastAsia="Times New Roman"/>
                <w:color w:val="00B050"/>
                <w:sz w:val="22"/>
                <w:szCs w:val="22"/>
              </w:rPr>
              <w:br/>
              <w:t>lokalizacja: Zespół Szkół nr 15, ul. Paderewskiego 5/11.</w:t>
            </w:r>
            <w:r w:rsidRPr="00D65717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D65717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Zakup zestawów ławek i krzeseł uczniowskich (z możliwością regulacji) dla uczniów klas 4-6 Szkoły Podstawowej nr 15 oraz klas 1-3 Gimnazjum nr 15.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D65717">
              <w:rPr>
                <w:rFonts w:eastAsia="Times New Roman"/>
                <w:b/>
                <w:color w:val="00B050"/>
                <w:sz w:val="22"/>
                <w:szCs w:val="22"/>
              </w:rPr>
              <w:t>82 000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D65717">
              <w:rPr>
                <w:rFonts w:eastAsia="Times New Roman"/>
                <w:b/>
                <w:color w:val="00B050"/>
                <w:sz w:val="22"/>
                <w:szCs w:val="22"/>
              </w:rPr>
              <w:t>358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D65717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3A1727" w:rsidRPr="00D65717" w:rsidTr="003A1727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D65717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4.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D65717">
              <w:rPr>
                <w:rFonts w:eastAsia="Times New Roman"/>
                <w:b/>
                <w:color w:val="00B050"/>
                <w:sz w:val="22"/>
                <w:szCs w:val="22"/>
              </w:rPr>
              <w:t>P0043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D65717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Kulturalny Skwer.</w:t>
            </w:r>
            <w:r w:rsidRPr="00D65717">
              <w:rPr>
                <w:rFonts w:eastAsia="Times New Roman"/>
                <w:color w:val="00B050"/>
                <w:sz w:val="22"/>
                <w:szCs w:val="22"/>
              </w:rPr>
              <w:br/>
              <w:t>lokalizacja: Skwer przed budynkiem Domu Muz przy ul. Poznańskiej 52.</w:t>
            </w:r>
            <w:r w:rsidRPr="00D65717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D65717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Projekt przewiduje adaptację skweru przy Domu Muz (ul. Poznańska 52) na działania kulturalne oraz rekreację (ławki i stoły do prowadzenia plenerowych warsztatów, gry w szachy, zewnętrzne stoły do gry w ping ponga i </w:t>
            </w:r>
            <w:proofErr w:type="spellStart"/>
            <w:r w:rsidRPr="00D65717">
              <w:rPr>
                <w:rFonts w:eastAsia="Times New Roman"/>
                <w:color w:val="00B050"/>
                <w:sz w:val="22"/>
                <w:szCs w:val="22"/>
              </w:rPr>
              <w:t>piłkarzyki</w:t>
            </w:r>
            <w:proofErr w:type="spellEnd"/>
            <w:r w:rsidRPr="00D65717">
              <w:rPr>
                <w:rFonts w:eastAsia="Times New Roman"/>
                <w:color w:val="00B050"/>
                <w:sz w:val="22"/>
                <w:szCs w:val="22"/>
              </w:rPr>
              <w:t xml:space="preserve">. Przeprowadzone zostaną także cztery wydarzenia kulturalne dla mieszkańców.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D65717">
              <w:rPr>
                <w:rFonts w:eastAsia="Times New Roman"/>
                <w:b/>
                <w:color w:val="00B050"/>
                <w:sz w:val="22"/>
                <w:szCs w:val="22"/>
              </w:rPr>
              <w:t>46 000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D65717">
              <w:rPr>
                <w:rFonts w:eastAsia="Times New Roman"/>
                <w:b/>
                <w:color w:val="00B050"/>
                <w:sz w:val="22"/>
                <w:szCs w:val="22"/>
              </w:rPr>
              <w:t>226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D65717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3A1727" w:rsidRPr="00D65717" w:rsidTr="003A1727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65717">
              <w:rPr>
                <w:rFonts w:eastAsia="Times New Roman"/>
                <w:bCs/>
                <w:sz w:val="22"/>
                <w:szCs w:val="22"/>
              </w:rPr>
              <w:t>5.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65717">
              <w:rPr>
                <w:rFonts w:eastAsia="Times New Roman"/>
                <w:sz w:val="22"/>
                <w:szCs w:val="22"/>
              </w:rPr>
              <w:t>P0042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rPr>
                <w:rFonts w:eastAsia="Times New Roman"/>
                <w:sz w:val="22"/>
                <w:szCs w:val="22"/>
              </w:rPr>
            </w:pPr>
            <w:r w:rsidRPr="00D65717">
              <w:rPr>
                <w:rStyle w:val="Pogrubienie"/>
                <w:rFonts w:eastAsia="Times New Roman"/>
                <w:sz w:val="22"/>
                <w:szCs w:val="22"/>
              </w:rPr>
              <w:t xml:space="preserve">"Kolorowe podwórko" - uzupełnienie infrastruktury na terenie ul. </w:t>
            </w:r>
            <w:proofErr w:type="spellStart"/>
            <w:r w:rsidRPr="00D65717">
              <w:rPr>
                <w:rStyle w:val="Pogrubienie"/>
                <w:rFonts w:eastAsia="Times New Roman"/>
                <w:sz w:val="22"/>
                <w:szCs w:val="22"/>
              </w:rPr>
              <w:t>Prüfferów</w:t>
            </w:r>
            <w:proofErr w:type="spellEnd"/>
            <w:r w:rsidRPr="00D65717">
              <w:rPr>
                <w:rStyle w:val="Pogrubienie"/>
                <w:rFonts w:eastAsia="Times New Roman"/>
                <w:sz w:val="22"/>
                <w:szCs w:val="22"/>
              </w:rPr>
              <w:t xml:space="preserve"> i ul. Iwanowskiej.</w:t>
            </w:r>
            <w:r w:rsidRPr="00D65717">
              <w:rPr>
                <w:rFonts w:eastAsia="Times New Roman"/>
                <w:sz w:val="22"/>
                <w:szCs w:val="22"/>
              </w:rPr>
              <w:br/>
              <w:t xml:space="preserve">lokalizacja: Teren zielony w obszarze ul. </w:t>
            </w:r>
            <w:proofErr w:type="spellStart"/>
            <w:r w:rsidRPr="00D65717">
              <w:rPr>
                <w:rFonts w:eastAsia="Times New Roman"/>
                <w:sz w:val="22"/>
                <w:szCs w:val="22"/>
              </w:rPr>
              <w:t>Prüfferów</w:t>
            </w:r>
            <w:proofErr w:type="spellEnd"/>
            <w:r w:rsidRPr="00D65717">
              <w:rPr>
                <w:rFonts w:eastAsia="Times New Roman"/>
                <w:sz w:val="22"/>
                <w:szCs w:val="22"/>
              </w:rPr>
              <w:t xml:space="preserve"> i Iwanowskiej.</w:t>
            </w:r>
            <w:r w:rsidRPr="00D65717">
              <w:rPr>
                <w:rFonts w:eastAsia="Times New Roman"/>
                <w:sz w:val="22"/>
                <w:szCs w:val="22"/>
              </w:rPr>
              <w:br/>
            </w:r>
            <w:r w:rsidRPr="00D65717">
              <w:rPr>
                <w:rFonts w:eastAsia="Times New Roman"/>
                <w:sz w:val="22"/>
                <w:szCs w:val="22"/>
              </w:rPr>
              <w:br/>
              <w:t xml:space="preserve">Projekt przewiduje modernizację boiska: sztuczna nawierzchnia, nowe kosze, zabezpieczenie przed wypadaniem piłki poza teren boiska. Powstanie też ścianka wspinaczkowa. Będą się odbywać zajęcia instruktażowe z animatorem. Zadanie będzie realizowane na terenie miejskim, za kwotę nie większą niż pula środków dla osiedla.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D65717">
              <w:rPr>
                <w:rFonts w:eastAsia="Times New Roman"/>
                <w:sz w:val="22"/>
                <w:szCs w:val="22"/>
              </w:rPr>
              <w:t>354 111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65717">
              <w:rPr>
                <w:rFonts w:eastAsia="Times New Roman"/>
                <w:sz w:val="22"/>
                <w:szCs w:val="22"/>
              </w:rPr>
              <w:t>215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1727" w:rsidRPr="00D65717" w:rsidRDefault="003A1727" w:rsidP="003A172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65717">
              <w:rPr>
                <w:rFonts w:eastAsia="Times New Roman"/>
                <w:sz w:val="22"/>
                <w:szCs w:val="22"/>
              </w:rPr>
              <w:t>NIE</w:t>
            </w:r>
          </w:p>
          <w:p w:rsidR="003A1727" w:rsidRPr="00D65717" w:rsidRDefault="003A1727" w:rsidP="003A172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65717">
              <w:rPr>
                <w:rFonts w:eastAsia="Times New Roman"/>
                <w:sz w:val="22"/>
                <w:szCs w:val="22"/>
              </w:rPr>
              <w:t>(koszt przekracza dostępną pulę)</w:t>
            </w:r>
          </w:p>
        </w:tc>
      </w:tr>
      <w:tr w:rsidR="003A1727" w:rsidRPr="00D65717" w:rsidTr="003A1727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D65717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6.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D65717">
              <w:rPr>
                <w:rFonts w:eastAsia="Times New Roman"/>
                <w:b/>
                <w:color w:val="00B050"/>
                <w:sz w:val="22"/>
                <w:szCs w:val="22"/>
              </w:rPr>
              <w:t>P0038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D65717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Sport, rozrywka dla każdego - zewnętrzne stoły sportowo-rekreacyjne.</w:t>
            </w:r>
            <w:r w:rsidRPr="00D65717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lokalizacja: Na miejscu bądź w pobliżu </w:t>
            </w:r>
            <w:proofErr w:type="spellStart"/>
            <w:r w:rsidRPr="00D65717">
              <w:rPr>
                <w:rFonts w:eastAsia="Times New Roman"/>
                <w:color w:val="00B050"/>
                <w:sz w:val="22"/>
                <w:szCs w:val="22"/>
              </w:rPr>
              <w:t>miejskiego</w:t>
            </w:r>
            <w:proofErr w:type="spellEnd"/>
            <w:r w:rsidRPr="00D65717">
              <w:rPr>
                <w:rFonts w:eastAsia="Times New Roman"/>
                <w:color w:val="00B050"/>
                <w:sz w:val="22"/>
                <w:szCs w:val="22"/>
              </w:rPr>
              <w:t xml:space="preserve"> placu zabaw przy ul. Szubińskiej (k. kościoła).</w:t>
            </w:r>
            <w:r w:rsidRPr="00D65717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D65717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Montaż zewnętrznego stołu do tenisa stołowego oraz zewnętrznego stołu do </w:t>
            </w:r>
            <w:proofErr w:type="spellStart"/>
            <w:r w:rsidRPr="00D65717">
              <w:rPr>
                <w:rFonts w:eastAsia="Times New Roman"/>
                <w:color w:val="00B050"/>
                <w:sz w:val="22"/>
                <w:szCs w:val="22"/>
              </w:rPr>
              <w:t>piłkarzyków</w:t>
            </w:r>
            <w:proofErr w:type="spellEnd"/>
            <w:r w:rsidRPr="00D65717">
              <w:rPr>
                <w:rFonts w:eastAsia="Times New Roman"/>
                <w:color w:val="00B050"/>
                <w:sz w:val="22"/>
                <w:szCs w:val="22"/>
              </w:rPr>
              <w:t xml:space="preserve"> - wykonane z wytrzymałego materiału (np. granit, beton).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D65717">
              <w:rPr>
                <w:rFonts w:eastAsia="Times New Roman"/>
                <w:b/>
                <w:color w:val="00B050"/>
                <w:sz w:val="22"/>
                <w:szCs w:val="22"/>
              </w:rPr>
              <w:t>12 000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D65717">
              <w:rPr>
                <w:rFonts w:eastAsia="Times New Roman"/>
                <w:b/>
                <w:color w:val="00B050"/>
                <w:sz w:val="22"/>
                <w:szCs w:val="22"/>
              </w:rPr>
              <w:t>162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D65717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3A1727" w:rsidRPr="00D65717" w:rsidTr="003A1727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65717">
              <w:rPr>
                <w:rFonts w:eastAsia="Times New Roman"/>
                <w:bCs/>
                <w:sz w:val="22"/>
                <w:szCs w:val="22"/>
              </w:rPr>
              <w:t>7.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65717">
              <w:rPr>
                <w:rFonts w:eastAsia="Times New Roman"/>
                <w:sz w:val="22"/>
                <w:szCs w:val="22"/>
              </w:rPr>
              <w:t>P0041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rPr>
                <w:rFonts w:eastAsia="Times New Roman"/>
                <w:sz w:val="22"/>
                <w:szCs w:val="22"/>
              </w:rPr>
            </w:pPr>
            <w:r w:rsidRPr="00D65717">
              <w:rPr>
                <w:rStyle w:val="Pogrubienie"/>
                <w:rFonts w:eastAsia="Times New Roman"/>
                <w:sz w:val="22"/>
                <w:szCs w:val="22"/>
              </w:rPr>
              <w:t xml:space="preserve">Nowoczesny plac zabaw zachętą do aktywnego spędzania czasu dzieci i </w:t>
            </w:r>
            <w:proofErr w:type="spellStart"/>
            <w:r w:rsidRPr="00D65717">
              <w:rPr>
                <w:rStyle w:val="Pogrubienie"/>
                <w:rFonts w:eastAsia="Times New Roman"/>
                <w:sz w:val="22"/>
                <w:szCs w:val="22"/>
              </w:rPr>
              <w:t>młodzieży</w:t>
            </w:r>
            <w:proofErr w:type="spellEnd"/>
            <w:r w:rsidRPr="00D65717">
              <w:rPr>
                <w:rStyle w:val="Pogrubienie"/>
                <w:rFonts w:eastAsia="Times New Roman"/>
                <w:sz w:val="22"/>
                <w:szCs w:val="22"/>
              </w:rPr>
              <w:t>.</w:t>
            </w:r>
            <w:r w:rsidRPr="00D65717">
              <w:rPr>
                <w:rFonts w:eastAsia="Times New Roman"/>
                <w:sz w:val="22"/>
                <w:szCs w:val="22"/>
              </w:rPr>
              <w:br/>
              <w:t>lokalizacja: Plac pomiędzy blokami przy ul. Armii Ludowej 4, 6, 8 oraz Idzikowskiego 4, 6.</w:t>
            </w:r>
            <w:r w:rsidRPr="00D65717">
              <w:rPr>
                <w:rFonts w:eastAsia="Times New Roman"/>
                <w:sz w:val="22"/>
                <w:szCs w:val="22"/>
              </w:rPr>
              <w:br/>
            </w:r>
            <w:r w:rsidRPr="00D65717">
              <w:rPr>
                <w:rFonts w:eastAsia="Times New Roman"/>
                <w:sz w:val="22"/>
                <w:szCs w:val="22"/>
              </w:rPr>
              <w:br/>
              <w:t xml:space="preserve">Projekt przewiduje modernizację istniejącego placu zabaw. Zamontowane będą nowe urządzenia: karuzela z kierownicą, huśtawki bezpieczne dla dzieci w różnym wieku, ścianka wspinaczkowa z linami i systemem drabinek, piaskownica, zjeżdżalnie połączone pomostem, bujaki sprężynowe jedno- i dwuosobowe, stół betonowy do ping-ponga, ławki dla rodziców. powstanie </w:t>
            </w:r>
            <w:proofErr w:type="spellStart"/>
            <w:r w:rsidRPr="00D65717">
              <w:rPr>
                <w:rFonts w:eastAsia="Times New Roman"/>
                <w:sz w:val="22"/>
                <w:szCs w:val="22"/>
              </w:rPr>
              <w:t>miniboisko</w:t>
            </w:r>
            <w:proofErr w:type="spellEnd"/>
            <w:r w:rsidRPr="00D65717">
              <w:rPr>
                <w:rFonts w:eastAsia="Times New Roman"/>
                <w:sz w:val="22"/>
                <w:szCs w:val="22"/>
              </w:rPr>
              <w:t xml:space="preserve"> do koszykówki i piłki nożnej (z bezpieczną nawierzchnią). Całość terenu ogrodzona, oświetlona i objęta monitoringiem.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D65717">
              <w:rPr>
                <w:rFonts w:eastAsia="Times New Roman"/>
                <w:sz w:val="22"/>
                <w:szCs w:val="22"/>
              </w:rPr>
              <w:t>150 000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65717">
              <w:rPr>
                <w:rFonts w:eastAsia="Times New Roman"/>
                <w:sz w:val="22"/>
                <w:szCs w:val="22"/>
              </w:rPr>
              <w:t>149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1727" w:rsidRPr="00D65717" w:rsidRDefault="003A1727" w:rsidP="003A172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65717">
              <w:rPr>
                <w:rFonts w:eastAsia="Times New Roman"/>
                <w:sz w:val="22"/>
                <w:szCs w:val="22"/>
              </w:rPr>
              <w:t>NIE</w:t>
            </w:r>
          </w:p>
          <w:p w:rsidR="003A1727" w:rsidRPr="00D65717" w:rsidRDefault="003A1727" w:rsidP="003A172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65717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3A1727" w:rsidRPr="00D65717" w:rsidTr="003A1727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65717">
              <w:rPr>
                <w:rFonts w:eastAsia="Times New Roman"/>
                <w:bCs/>
                <w:sz w:val="22"/>
                <w:szCs w:val="22"/>
              </w:rPr>
              <w:t>8.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65717">
              <w:rPr>
                <w:rFonts w:eastAsia="Times New Roman"/>
                <w:sz w:val="22"/>
                <w:szCs w:val="22"/>
              </w:rPr>
              <w:t>P0044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rPr>
                <w:rFonts w:eastAsia="Times New Roman"/>
                <w:sz w:val="22"/>
                <w:szCs w:val="22"/>
              </w:rPr>
            </w:pPr>
            <w:r w:rsidRPr="00D65717">
              <w:rPr>
                <w:rStyle w:val="Pogrubienie"/>
                <w:rFonts w:eastAsia="Times New Roman"/>
                <w:sz w:val="22"/>
                <w:szCs w:val="22"/>
              </w:rPr>
              <w:t>W zdrowym ciele zdrowy duch.</w:t>
            </w:r>
            <w:r w:rsidRPr="00D65717">
              <w:rPr>
                <w:rFonts w:eastAsia="Times New Roman"/>
                <w:sz w:val="22"/>
                <w:szCs w:val="22"/>
              </w:rPr>
              <w:br/>
              <w:t>lokalizacja: Ul. Poznańska 280-282, działka Gminy Miasta Toruń nr 663 w obrębie 63.</w:t>
            </w:r>
            <w:r w:rsidRPr="00D65717">
              <w:rPr>
                <w:rFonts w:eastAsia="Times New Roman"/>
                <w:sz w:val="22"/>
                <w:szCs w:val="22"/>
              </w:rPr>
              <w:br/>
            </w:r>
            <w:r w:rsidRPr="00D65717">
              <w:rPr>
                <w:rFonts w:eastAsia="Times New Roman"/>
                <w:sz w:val="22"/>
                <w:szCs w:val="22"/>
              </w:rPr>
              <w:br/>
              <w:t xml:space="preserve">Wzbogacenie terenu o urządzenia rekreacyjne: kratownice (do wspinania się dla dzieci), zjazd linowy dla dzieci, ławki, stoły, elementy siłowni zewnętrznej.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D65717">
              <w:rPr>
                <w:rFonts w:eastAsia="Times New Roman"/>
                <w:sz w:val="22"/>
                <w:szCs w:val="22"/>
              </w:rPr>
              <w:t>80 000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65717">
              <w:rPr>
                <w:rFonts w:eastAsia="Times New Roman"/>
                <w:sz w:val="22"/>
                <w:szCs w:val="22"/>
              </w:rPr>
              <w:t>142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1727" w:rsidRPr="00D65717" w:rsidRDefault="003A1727" w:rsidP="003A172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65717">
              <w:rPr>
                <w:rFonts w:eastAsia="Times New Roman"/>
                <w:sz w:val="22"/>
                <w:szCs w:val="22"/>
              </w:rPr>
              <w:t>NIE</w:t>
            </w:r>
          </w:p>
          <w:p w:rsidR="003A1727" w:rsidRPr="00D65717" w:rsidRDefault="003A1727" w:rsidP="003A172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65717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3A1727" w:rsidRPr="00D65717" w:rsidTr="003A1727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65717">
              <w:rPr>
                <w:rFonts w:eastAsia="Times New Roman"/>
                <w:bCs/>
                <w:sz w:val="22"/>
                <w:szCs w:val="22"/>
              </w:rPr>
              <w:t>9.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65717">
              <w:rPr>
                <w:rFonts w:eastAsia="Times New Roman"/>
                <w:sz w:val="22"/>
                <w:szCs w:val="22"/>
              </w:rPr>
              <w:t>P0045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rPr>
                <w:rFonts w:eastAsia="Times New Roman"/>
                <w:sz w:val="22"/>
                <w:szCs w:val="22"/>
              </w:rPr>
            </w:pPr>
            <w:r w:rsidRPr="00D65717">
              <w:rPr>
                <w:rStyle w:val="Pogrubienie"/>
                <w:rFonts w:eastAsia="Times New Roman"/>
                <w:sz w:val="22"/>
                <w:szCs w:val="22"/>
              </w:rPr>
              <w:t>Modernizacja przystanku autobusowego MZK.</w:t>
            </w:r>
            <w:r w:rsidRPr="00D65717">
              <w:rPr>
                <w:rFonts w:eastAsia="Times New Roman"/>
                <w:sz w:val="22"/>
                <w:szCs w:val="22"/>
              </w:rPr>
              <w:br/>
              <w:t>lokalizacja: Ul. Poznańska 284-284a, przystanek autobusowy MZK "Zakłady Drobiarskie".</w:t>
            </w:r>
            <w:r w:rsidRPr="00D65717">
              <w:rPr>
                <w:rFonts w:eastAsia="Times New Roman"/>
                <w:sz w:val="22"/>
                <w:szCs w:val="22"/>
              </w:rPr>
              <w:br/>
            </w:r>
            <w:r w:rsidRPr="00D65717">
              <w:rPr>
                <w:rFonts w:eastAsia="Times New Roman"/>
                <w:sz w:val="22"/>
                <w:szCs w:val="22"/>
              </w:rPr>
              <w:br/>
              <w:t xml:space="preserve">Zakup i montaż wiaty oraz urządzeń z nią związanych (ławka, kosz na śmieci, dostosowanie podłoża i otoczenia przystanku) na przystanku autobusowym MZK linii 20 i 44 w kierunku </w:t>
            </w:r>
            <w:proofErr w:type="spellStart"/>
            <w:r w:rsidRPr="00D65717">
              <w:rPr>
                <w:rFonts w:eastAsia="Times New Roman"/>
                <w:sz w:val="22"/>
                <w:szCs w:val="22"/>
              </w:rPr>
              <w:t>centrum</w:t>
            </w:r>
            <w:proofErr w:type="spellEnd"/>
            <w:r w:rsidRPr="00D65717">
              <w:rPr>
                <w:rFonts w:eastAsia="Times New Roman"/>
                <w:sz w:val="22"/>
                <w:szCs w:val="22"/>
              </w:rPr>
              <w:t xml:space="preserve"> miasta. Realizacja możliwa pod warunkiem uzyskania zgody właściciela terenu.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D65717">
              <w:rPr>
                <w:rFonts w:eastAsia="Times New Roman"/>
                <w:sz w:val="22"/>
                <w:szCs w:val="22"/>
              </w:rPr>
              <w:t>50 000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65717">
              <w:rPr>
                <w:rFonts w:eastAsia="Times New Roman"/>
                <w:sz w:val="22"/>
                <w:szCs w:val="22"/>
              </w:rPr>
              <w:t>121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1727" w:rsidRPr="00D65717" w:rsidRDefault="003A1727" w:rsidP="003A172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65717">
              <w:rPr>
                <w:rFonts w:eastAsia="Times New Roman"/>
                <w:sz w:val="22"/>
                <w:szCs w:val="22"/>
              </w:rPr>
              <w:t>NIE</w:t>
            </w:r>
          </w:p>
          <w:p w:rsidR="003A1727" w:rsidRPr="00D65717" w:rsidRDefault="003A1727" w:rsidP="003A172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65717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3A1727" w:rsidRPr="00D65717" w:rsidTr="003A1727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65717">
              <w:rPr>
                <w:rFonts w:eastAsia="Times New Roman"/>
                <w:bCs/>
                <w:sz w:val="22"/>
                <w:szCs w:val="22"/>
              </w:rPr>
              <w:t>10.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65717">
              <w:rPr>
                <w:rFonts w:eastAsia="Times New Roman"/>
                <w:sz w:val="22"/>
                <w:szCs w:val="22"/>
              </w:rPr>
              <w:t>P0046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rPr>
                <w:rFonts w:eastAsia="Times New Roman"/>
                <w:sz w:val="22"/>
                <w:szCs w:val="22"/>
              </w:rPr>
            </w:pPr>
            <w:r w:rsidRPr="00D65717">
              <w:rPr>
                <w:rStyle w:val="Pogrubienie"/>
                <w:rFonts w:eastAsia="Times New Roman"/>
                <w:sz w:val="22"/>
                <w:szCs w:val="22"/>
              </w:rPr>
              <w:t>Rewitalizacja placu zabaw.</w:t>
            </w:r>
            <w:r w:rsidRPr="00D65717">
              <w:rPr>
                <w:rFonts w:eastAsia="Times New Roman"/>
                <w:sz w:val="22"/>
                <w:szCs w:val="22"/>
              </w:rPr>
              <w:br/>
              <w:t>lokalizacja: Ul. Poznańska 284-284A, Wspólnota Mieszkaniowa Leśny Zakątek.</w:t>
            </w:r>
            <w:r w:rsidRPr="00D65717">
              <w:rPr>
                <w:rFonts w:eastAsia="Times New Roman"/>
                <w:sz w:val="22"/>
                <w:szCs w:val="22"/>
              </w:rPr>
              <w:br/>
            </w:r>
            <w:r w:rsidRPr="00D65717">
              <w:rPr>
                <w:rFonts w:eastAsia="Times New Roman"/>
                <w:sz w:val="22"/>
                <w:szCs w:val="22"/>
              </w:rPr>
              <w:br/>
              <w:t xml:space="preserve">Modernizacja istniejącego placu zabaw poprzez montaż płotu, altany osłaniającej piaskownicę i część placu zabaw oraz 4 sztuk tablic do rysowania. Realizacja możliwa pod warunkiem uzyskania zgody właściciela terenu.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D65717">
              <w:rPr>
                <w:rFonts w:eastAsia="Times New Roman"/>
                <w:sz w:val="22"/>
                <w:szCs w:val="22"/>
              </w:rPr>
              <w:t>15 000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1727" w:rsidRPr="00D65717" w:rsidRDefault="003A1727" w:rsidP="003A172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65717">
              <w:rPr>
                <w:rFonts w:eastAsia="Times New Roman"/>
                <w:sz w:val="22"/>
                <w:szCs w:val="22"/>
              </w:rPr>
              <w:t>38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1727" w:rsidRPr="00D65717" w:rsidRDefault="003A1727" w:rsidP="003A172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65717">
              <w:rPr>
                <w:rFonts w:eastAsia="Times New Roman"/>
                <w:sz w:val="22"/>
                <w:szCs w:val="22"/>
              </w:rPr>
              <w:t>NIE</w:t>
            </w:r>
          </w:p>
          <w:p w:rsidR="003A1727" w:rsidRPr="00D65717" w:rsidRDefault="003A1727" w:rsidP="003A172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65717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</w:tbl>
    <w:p w:rsidR="00D56DEE" w:rsidRDefault="00D56DEE">
      <w:pPr>
        <w:rPr>
          <w:rFonts w:eastAsia="Times New Roman"/>
        </w:rPr>
      </w:pPr>
    </w:p>
    <w:p w:rsidR="003A1727" w:rsidRPr="00C408CC" w:rsidRDefault="003A1727">
      <w:pPr>
        <w:rPr>
          <w:rFonts w:eastAsia="Times New Roman"/>
        </w:rPr>
      </w:pPr>
      <w:r>
        <w:rPr>
          <w:rFonts w:eastAsia="Times New Roman"/>
        </w:rPr>
        <w:t>/-/</w:t>
      </w:r>
    </w:p>
    <w:sectPr w:rsidR="003A1727" w:rsidRPr="00C408CC" w:rsidSect="00C03567">
      <w:pgSz w:w="11909" w:h="16834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5"/>
  <w:proofState w:spelling="clean"/>
  <w:defaultTabStop w:val="708"/>
  <w:hyphenationZone w:val="425"/>
  <w:noPunctuationKerning/>
  <w:characterSpacingControl w:val="doNotCompress"/>
  <w:compat/>
  <w:rsids>
    <w:rsidRoot w:val="00795AEE"/>
    <w:rsid w:val="003A1727"/>
    <w:rsid w:val="003C5AB9"/>
    <w:rsid w:val="005B1244"/>
    <w:rsid w:val="007119DC"/>
    <w:rsid w:val="00795AEE"/>
    <w:rsid w:val="008D03BC"/>
    <w:rsid w:val="00C03567"/>
    <w:rsid w:val="00C408CC"/>
    <w:rsid w:val="00D56DEE"/>
    <w:rsid w:val="00D65717"/>
    <w:rsid w:val="00D74712"/>
    <w:rsid w:val="00E11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3567"/>
    <w:rPr>
      <w:rFonts w:eastAsiaTheme="minorEastAsia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C03567"/>
    <w:pPr>
      <w:spacing w:before="100" w:beforeAutospacing="1" w:after="100" w:afterAutospacing="1"/>
      <w:jc w:val="center"/>
      <w:outlineLvl w:val="0"/>
    </w:pPr>
    <w:rPr>
      <w:b/>
      <w:bCs/>
      <w:kern w:val="36"/>
    </w:rPr>
  </w:style>
  <w:style w:type="paragraph" w:styleId="Nagwek2">
    <w:name w:val="heading 2"/>
    <w:basedOn w:val="Normalny"/>
    <w:link w:val="Nagwek2Znak"/>
    <w:uiPriority w:val="9"/>
    <w:qFormat/>
    <w:rsid w:val="00C03567"/>
    <w:pPr>
      <w:spacing w:before="100" w:beforeAutospacing="1" w:after="100" w:afterAutospacing="1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35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35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C0356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3567"/>
    <w:rPr>
      <w:rFonts w:eastAsiaTheme="minorEastAsia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C03567"/>
    <w:pPr>
      <w:spacing w:before="100" w:beforeAutospacing="1" w:after="100" w:afterAutospacing="1"/>
      <w:jc w:val="center"/>
      <w:outlineLvl w:val="0"/>
    </w:pPr>
    <w:rPr>
      <w:b/>
      <w:bCs/>
      <w:kern w:val="36"/>
    </w:rPr>
  </w:style>
  <w:style w:type="paragraph" w:styleId="Nagwek2">
    <w:name w:val="heading 2"/>
    <w:basedOn w:val="Normalny"/>
    <w:link w:val="Nagwek2Znak"/>
    <w:uiPriority w:val="9"/>
    <w:qFormat/>
    <w:rsid w:val="00C03567"/>
    <w:pPr>
      <w:spacing w:before="100" w:beforeAutospacing="1" w:after="100" w:afterAutospacing="1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35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35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C0356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585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Końcowe wyniki głosowania na propozycje zadań do budżetu obywatelskiego zgłoszone w rejonie Podgórz</vt:lpstr>
    </vt:vector>
  </TitlesOfParts>
  <Company>Urząd Miasta Torunia</Company>
  <LinksUpToDate>false</LinksUpToDate>
  <CharactersWithSpaces>4167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Piotrowicz</dc:creator>
  <cp:lastModifiedBy>Paweł Piotrowicz</cp:lastModifiedBy>
  <cp:revision>4</cp:revision>
  <dcterms:created xsi:type="dcterms:W3CDTF">2014-07-24T20:07:00Z</dcterms:created>
  <dcterms:modified xsi:type="dcterms:W3CDTF">2014-07-25T08:07:00Z</dcterms:modified>
</cp:coreProperties>
</file>