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EB" w:rsidRPr="00F974EB" w:rsidRDefault="00F974EB">
      <w:pPr>
        <w:pStyle w:val="Nagwek1"/>
        <w:rPr>
          <w:rFonts w:eastAsia="Times New Roman"/>
        </w:rPr>
      </w:pPr>
      <w:bookmarkStart w:id="0" w:name="_GoBack"/>
      <w:bookmarkEnd w:id="0"/>
      <w:r w:rsidRPr="00F974EB">
        <w:rPr>
          <w:rFonts w:eastAsia="Times New Roman"/>
        </w:rPr>
        <w:t>Końcowe wyniki gło</w:t>
      </w:r>
      <w:r w:rsidR="00153062">
        <w:rPr>
          <w:rFonts w:eastAsia="Times New Roman"/>
        </w:rPr>
        <w:t>sowania</w:t>
      </w:r>
      <w:r w:rsidR="00153062">
        <w:rPr>
          <w:rFonts w:eastAsia="Times New Roman"/>
        </w:rPr>
        <w:br/>
        <w:t>na propozycje zadań do b</w:t>
      </w:r>
      <w:r w:rsidRPr="00F974EB">
        <w:rPr>
          <w:rFonts w:eastAsia="Times New Roman"/>
        </w:rPr>
        <w:t>udżetu partycypacyjnego Torunia na 2015 r.</w:t>
      </w:r>
    </w:p>
    <w:p w:rsidR="008E7158" w:rsidRPr="00F974EB" w:rsidRDefault="00F974EB">
      <w:pPr>
        <w:pStyle w:val="Nagwek1"/>
        <w:rPr>
          <w:rFonts w:eastAsia="Times New Roman"/>
        </w:rPr>
      </w:pPr>
      <w:r w:rsidRPr="00F974EB">
        <w:rPr>
          <w:rFonts w:eastAsia="Times New Roman"/>
        </w:rPr>
        <w:t>SKARPA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884"/>
        <w:gridCol w:w="6562"/>
        <w:gridCol w:w="1008"/>
        <w:gridCol w:w="772"/>
        <w:gridCol w:w="1154"/>
      </w:tblGrid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SK0035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Boisko do gry w piłkę ręczną o nawierzchni bezpiecznej.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>lokalizacja: Osiedle Skarpa - nieruchomość Bożena I - lokalizacja przy ul. Szosa Lubicka 154.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Wykonanie boiska do gry w piłkę ręczną o nawierzchni bezpiecznej oraz wyposażenie obiektu w 2 bramki, </w:t>
            </w:r>
            <w:proofErr w:type="spellStart"/>
            <w:r w:rsidRPr="00913D19">
              <w:rPr>
                <w:rFonts w:eastAsia="Times New Roman"/>
                <w:color w:val="00B050"/>
                <w:sz w:val="22"/>
                <w:szCs w:val="22"/>
              </w:rPr>
              <w:t>piłkochwyty</w:t>
            </w:r>
            <w:proofErr w:type="spellEnd"/>
            <w:r w:rsidRPr="00913D19">
              <w:rPr>
                <w:rFonts w:eastAsia="Times New Roman"/>
                <w:color w:val="00B050"/>
                <w:sz w:val="22"/>
                <w:szCs w:val="22"/>
              </w:rPr>
              <w:t>, siedziska (20 sztuk), 4 kosze boczne, oświetlenie lampami energooszczędnymi typu LED, ogrodzenie z furtką umożliwiającą zamykanie boiska po godz. 20:00.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361 225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2657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SK0044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 xml:space="preserve">Eko street </w:t>
            </w:r>
            <w:proofErr w:type="spellStart"/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art</w:t>
            </w:r>
            <w:proofErr w:type="spellEnd"/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 xml:space="preserve"> - </w:t>
            </w:r>
            <w:proofErr w:type="spellStart"/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muralowa</w:t>
            </w:r>
            <w:proofErr w:type="spellEnd"/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 xml:space="preserve"> ścieżka edukacyjna.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Osiedle Na Skarpie - nieruchomość Regina.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Stworzenie pierwszej edukacyjnej ścieżki ekologicznej w Europie przebiegającej na terenie blokowiska. Trasa złożona będzie z 5 murali podnoszących świadomość ekologiczną dzieci i dorosłych. Ponadto zostanie uruchomiona aplikacja na telefon oraz strona www. Wykonawcy (w tym autor projektu, aplikacji, dydaktycy) zostaną wyłonieni w trybie publicznego naboru ofert.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65 000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2235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SK0046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Szkoła XXI wieku - efektywna i atrakcyjna.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Szkoła Podstawowa nr 32 im. Armii Krajowej, ul. Kosynierów Kościuszkowskich 11.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Zakup tablic interaktywnych do 9 sal lekcyjnych. Tablice ułatwiają przekazywanie wiedzy uczniom przy użyciu mediów elektronicznych. Większość podręczników stosowanych w szkole posiada wersję multimedialną, a również nauczyciele przygotowują dodatkowe materiały multimedialne.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86 940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525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SK0045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Wygodne miejsce nauki.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Szkoła Podstawowa nr 32 im. Armii Krajowej, ul. Kosynierów Kościuszkowskich 11.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Zakup zestawów stolików i krzeseł uczniowskich oraz biurek nauczycielskich do 8 sal lekcyjnych.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43 536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SK0036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 xml:space="preserve">Oświetlenie ścieżek pieszych w parku na osiedlu Skarpa w części sektora Maciej. 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Park osiedlowy w sektorze Maciej pomiędzy blokiem Mossakowskiego 4 w kierunku południowym do bloków mieszkalnych przy ul. Przy Skarpie 23. Zakres prac: wykonanie oświetlenia wewnętrznych ścieżek spacerowych w części parku sektora Maciej.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Wykonanie oświetlenia wewnętrznych ścieżek spacerowych w części parku sektora Maciej.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100 000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358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SK0039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Ścianka wspinaczkowa dla mieszkańców Skarpy.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 xml:space="preserve">lokalizacja: Sala gimnastyczna III Liceum Ogólnokształcącego, ul. </w:t>
            </w:r>
            <w:proofErr w:type="spellStart"/>
            <w:r w:rsidRPr="00913D19">
              <w:rPr>
                <w:rFonts w:eastAsia="Times New Roman"/>
                <w:sz w:val="22"/>
                <w:szCs w:val="22"/>
              </w:rPr>
              <w:t>Raszei</w:t>
            </w:r>
            <w:proofErr w:type="spellEnd"/>
            <w:r w:rsidRPr="00913D19">
              <w:rPr>
                <w:rFonts w:eastAsia="Times New Roman"/>
                <w:sz w:val="22"/>
                <w:szCs w:val="22"/>
              </w:rPr>
              <w:t xml:space="preserve"> 1.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Budowa ścianki wspinaczkowej w sali gimnastycznej wraz z zakupem sprzętu (kaski, liny zabezpieczające). Ścianka będzie wykorzystywana w trakcie lekcji w-f przez uczniów, a także będzie udostępniona za niewielką opłatą dla mieszkańców osiedla.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72 000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274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SK0025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Odchudzamy uczniowskie plecaki.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Zespół Szkół nr 5, ul. Wyszyńskiego 6.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Wyposażenie Zespołu Szkól nr 5 w szafki uczniowskie dla uczniów Szkoły Podstawowej nr 18 i Gimnazjum nr 18 z klasami sportowymi i oddziałami integracyjnymi.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207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SK0034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Stół betonowy do tenisa stołowego na zewnątrz.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Teren III Liceum Ogólnokształcącego, ul. </w:t>
            </w:r>
            <w:proofErr w:type="spellStart"/>
            <w:r w:rsidRPr="00913D19">
              <w:rPr>
                <w:rFonts w:eastAsia="Times New Roman"/>
                <w:color w:val="00B050"/>
                <w:sz w:val="22"/>
                <w:szCs w:val="22"/>
              </w:rPr>
              <w:t>Raszei</w:t>
            </w:r>
            <w:proofErr w:type="spellEnd"/>
            <w:r w:rsidRPr="00913D19">
              <w:rPr>
                <w:rFonts w:eastAsia="Times New Roman"/>
                <w:color w:val="00B050"/>
                <w:sz w:val="22"/>
                <w:szCs w:val="22"/>
              </w:rPr>
              <w:t xml:space="preserve"> 1.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>Montaż stołu betonowego do tenisa stołowego na zewnątrz, z zaokrąglonymi obrzeżami i aluminiowym profilem dla bezpieczeństwa oraz zaimpregnowany w celu zapewnienia odporności na warunki atmosferyczne.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4 000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175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SK0028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Zagospodarowanie terenów Zespołu Szkół nr 5.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Zespół Szkół nr 5, ul. Wyszyńskiego 1/5.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Wymiana nawierzchni drogi wewnętrznej, miejsc postojowych, dojazdu do windy dla uczniów niepełnosprawnych i części chodników.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195 000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160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10.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SK0026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Utworzenie i wyposażenie sali terapii Integracji Sensorycznej "Świat zmysłów".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5, ul. Wyszyńskiego 1/5.</w:t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913D19">
              <w:rPr>
                <w:rFonts w:eastAsia="Times New Roman"/>
                <w:color w:val="00B050"/>
                <w:sz w:val="22"/>
                <w:szCs w:val="22"/>
              </w:rPr>
              <w:br/>
              <w:t>Wyposażenie sali szkolnej w sprzęt potrzebny do prowadzenia zajęć terapii integracji sensorycznej: sprzęt podwieszany (np. platformy, huśtawki, hamak, deskorolka), sprzęt do normalizacji wrażeń zmysłowych w zakresie wzroku, słuchu, węchu, dotyku, równowagi oraz do poprawy funkcjonowania w zakresie dużej i małej motoryki.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139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913D19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SK0030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Rewitalizacja nawierzchni do wejścia głównego Zespołu Szkół nr 5.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Zespół Szkół nr 5, ul. Wyszyńskiego 1/5.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Wymiana chodnika przed wejściem główny do szkoły na kostkę brukową. W zależności od możliwości technicznych ułożenie logo szkoły z kostek brukowych innego koloru.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131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SK0041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Jak Cię widzą, tak Cię piszą - poprawa wizerunku otoczenia szkoły - Zespołu Szkół nr 5 poprzez wymianę ogrodzenia.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Zespół Szkół nr 5, ul. Wyszyńskiego 1/5.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Wymiana ogrodzenia wokół placu szkolnego, boisk szkolnych oraz placu przed wejściem do Zespołu Szkół nr 5.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200 000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71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SK0032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Zdrowe gotowanie dla mieszkańców Skarpy.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>lokalizacja: Klub „Zodiak" Spółdzielni Mieszkaniowej Na Skarpie.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>Organizacja 10 spotkań poświęconych zdrowemu odżywianiu dla dzieci, młodzieży i seniorów (łącznie dla 200 osób). Uczestnicy nauczą się pod okiem kucharza gotować zdrowo i smacznie. Wszystkie przepisy po zakończeniu cyklu zostaną zebrane i wydane w formie broszurki, która zostanie rozniesiona przez gospodarzy domów do wszystkich mieszkań znajdujących się na terenie osiedla.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53062" w:rsidRPr="00913D19" w:rsidTr="00153062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13D19">
              <w:rPr>
                <w:rFonts w:eastAsia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SK0043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rPr>
                <w:rFonts w:eastAsia="Times New Roman"/>
                <w:sz w:val="22"/>
                <w:szCs w:val="22"/>
              </w:rPr>
            </w:pPr>
            <w:r w:rsidRPr="00913D19">
              <w:rPr>
                <w:rStyle w:val="Pogrubienie"/>
                <w:rFonts w:eastAsia="Times New Roman"/>
                <w:sz w:val="22"/>
                <w:szCs w:val="22"/>
              </w:rPr>
              <w:t>Mural o tematyce edukacyjno-sportowej.</w:t>
            </w:r>
            <w:r w:rsidRPr="00913D19">
              <w:rPr>
                <w:rFonts w:eastAsia="Times New Roman"/>
                <w:sz w:val="22"/>
                <w:szCs w:val="22"/>
              </w:rPr>
              <w:br/>
              <w:t xml:space="preserve">lokalizacja: Zachodnia elewacja budynku mieszkalnego przy ul. </w:t>
            </w:r>
            <w:proofErr w:type="spellStart"/>
            <w:r w:rsidRPr="00913D19">
              <w:rPr>
                <w:rFonts w:eastAsia="Times New Roman"/>
                <w:sz w:val="22"/>
                <w:szCs w:val="22"/>
              </w:rPr>
              <w:t>Suleckiego</w:t>
            </w:r>
            <w:proofErr w:type="spellEnd"/>
            <w:r w:rsidRPr="00913D19">
              <w:rPr>
                <w:rFonts w:eastAsia="Times New Roman"/>
                <w:sz w:val="22"/>
                <w:szCs w:val="22"/>
              </w:rPr>
              <w:t xml:space="preserve"> 4.</w:t>
            </w:r>
            <w:r w:rsidRPr="00913D19">
              <w:rPr>
                <w:rFonts w:eastAsia="Times New Roman"/>
                <w:sz w:val="22"/>
                <w:szCs w:val="22"/>
              </w:rPr>
              <w:br/>
            </w:r>
            <w:r w:rsidRPr="00913D19">
              <w:rPr>
                <w:rFonts w:eastAsia="Times New Roman"/>
                <w:sz w:val="22"/>
                <w:szCs w:val="22"/>
              </w:rPr>
              <w:br/>
              <w:t xml:space="preserve">Realizacja muralu o tematyce edukacyjno-sportowej na zachodniej elewacji budynku mieszkalnego przy ul. </w:t>
            </w:r>
            <w:proofErr w:type="spellStart"/>
            <w:r w:rsidRPr="00913D19">
              <w:rPr>
                <w:rFonts w:eastAsia="Times New Roman"/>
                <w:sz w:val="22"/>
                <w:szCs w:val="22"/>
              </w:rPr>
              <w:t>Suleckiego</w:t>
            </w:r>
            <w:proofErr w:type="spellEnd"/>
            <w:r w:rsidRPr="00913D19">
              <w:rPr>
                <w:rFonts w:eastAsia="Times New Roman"/>
                <w:sz w:val="22"/>
                <w:szCs w:val="22"/>
              </w:rPr>
              <w:t xml:space="preserve"> 4. Realizacja projektu uzależniona od zgody właścicieli budynku na umieszczenie muralu na elewacji. Wykonawca (w tym autor projektu) zostanie wyłoniony w trybie publicznego naboru ofert.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14 000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60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NIE</w:t>
            </w:r>
          </w:p>
          <w:p w:rsidR="00153062" w:rsidRPr="00913D19" w:rsidRDefault="00153062" w:rsidP="0015306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13D19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8947F7" w:rsidRDefault="008947F7">
      <w:pPr>
        <w:rPr>
          <w:rFonts w:eastAsia="Times New Roman"/>
        </w:rPr>
      </w:pPr>
    </w:p>
    <w:p w:rsidR="00153062" w:rsidRPr="00F974EB" w:rsidRDefault="00153062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153062" w:rsidRPr="00F974EB" w:rsidSect="008E7158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A114AD"/>
    <w:rsid w:val="00153062"/>
    <w:rsid w:val="002D6D79"/>
    <w:rsid w:val="00323C64"/>
    <w:rsid w:val="00493A10"/>
    <w:rsid w:val="008947F7"/>
    <w:rsid w:val="008E7158"/>
    <w:rsid w:val="00913D19"/>
    <w:rsid w:val="00A114AD"/>
    <w:rsid w:val="00F9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58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E7158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E7158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E7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58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E7158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E7158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E71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Skarpa</vt:lpstr>
    </vt:vector>
  </TitlesOfParts>
  <Company>Urząd Miasta Torunia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3</cp:revision>
  <dcterms:created xsi:type="dcterms:W3CDTF">2014-07-24T20:17:00Z</dcterms:created>
  <dcterms:modified xsi:type="dcterms:W3CDTF">2014-07-25T08:08:00Z</dcterms:modified>
</cp:coreProperties>
</file>