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5" w:rsidRDefault="00235345" w:rsidP="004F0DF7">
      <w:pPr>
        <w:jc w:val="right"/>
        <w:rPr>
          <w:b/>
          <w:bCs/>
          <w:i/>
          <w:iCs/>
          <w:sz w:val="20"/>
          <w:szCs w:val="20"/>
        </w:rPr>
      </w:pPr>
    </w:p>
    <w:p w:rsidR="00ED061C" w:rsidRDefault="00ED061C" w:rsidP="004F0DF7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4"/>
        <w:gridCol w:w="2552"/>
        <w:gridCol w:w="3118"/>
      </w:tblGrid>
      <w:tr w:rsidR="00235345" w:rsidRPr="00354713">
        <w:trPr>
          <w:trHeight w:val="1048"/>
        </w:trPr>
        <w:tc>
          <w:tcPr>
            <w:tcW w:w="3544" w:type="dxa"/>
            <w:vAlign w:val="center"/>
          </w:tcPr>
          <w:p w:rsidR="00235345" w:rsidRDefault="004B5328" w:rsidP="00CC11F4">
            <w:pPr>
              <w:pStyle w:val="Nagwek"/>
              <w:tabs>
                <w:tab w:val="clear" w:pos="4536"/>
              </w:tabs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247900" cy="108585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:rsidR="00235345" w:rsidRDefault="004B5328" w:rsidP="00CC11F4">
            <w:pPr>
              <w:pStyle w:val="Nagwek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61950" cy="371475"/>
                  <wp:effectExtent l="19050" t="0" r="0" b="0"/>
                  <wp:docPr id="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235345" w:rsidRPr="00354713" w:rsidRDefault="004B5328" w:rsidP="00CC11F4">
            <w:pPr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62150" cy="666750"/>
                  <wp:effectExtent l="19050" t="0" r="0" b="0"/>
                  <wp:docPr id="3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5345" w:rsidRDefault="00235345" w:rsidP="004F0DF7">
      <w:pPr>
        <w:jc w:val="right"/>
        <w:rPr>
          <w:b/>
          <w:bCs/>
          <w:i/>
          <w:iCs/>
          <w:sz w:val="20"/>
          <w:szCs w:val="20"/>
        </w:rPr>
      </w:pPr>
      <w:r w:rsidRPr="006721CE">
        <w:rPr>
          <w:b/>
          <w:bCs/>
          <w:i/>
          <w:iCs/>
          <w:sz w:val="20"/>
          <w:szCs w:val="20"/>
        </w:rPr>
        <w:t>Dotacje na innowacje - Inwestujemy w waszą przyszłość</w:t>
      </w:r>
    </w:p>
    <w:p w:rsidR="00ED061C" w:rsidRDefault="00ED061C" w:rsidP="00ED061C">
      <w:pPr>
        <w:pStyle w:val="Podtytu"/>
        <w:spacing w:line="360" w:lineRule="auto"/>
        <w:jc w:val="left"/>
        <w:rPr>
          <w:i/>
          <w:iCs/>
          <w:u w:val="none"/>
        </w:rPr>
      </w:pPr>
    </w:p>
    <w:p w:rsidR="00235345" w:rsidRPr="00F72D8E" w:rsidRDefault="00235345" w:rsidP="004F0DF7">
      <w:pPr>
        <w:pStyle w:val="Podtytu"/>
        <w:spacing w:line="360" w:lineRule="auto"/>
        <w:rPr>
          <w:i/>
          <w:iCs/>
          <w:u w:val="none"/>
        </w:rPr>
      </w:pPr>
      <w:r w:rsidRPr="00F72D8E">
        <w:rPr>
          <w:i/>
          <w:iCs/>
          <w:u w:val="none"/>
        </w:rPr>
        <w:t xml:space="preserve">Prezydent Miasta </w:t>
      </w:r>
      <w:r>
        <w:rPr>
          <w:i/>
          <w:iCs/>
          <w:u w:val="none"/>
        </w:rPr>
        <w:t>Torunia</w:t>
      </w:r>
    </w:p>
    <w:p w:rsidR="00235345" w:rsidRPr="00F72D8E" w:rsidRDefault="00235345" w:rsidP="004F0DF7">
      <w:pPr>
        <w:pStyle w:val="Podtytu"/>
        <w:spacing w:line="360" w:lineRule="auto"/>
        <w:rPr>
          <w:i/>
          <w:iCs/>
          <w:u w:val="none"/>
        </w:rPr>
      </w:pPr>
      <w:r w:rsidRPr="00F72D8E">
        <w:rPr>
          <w:i/>
          <w:iCs/>
          <w:u w:val="none"/>
        </w:rPr>
        <w:t xml:space="preserve">ogłasza nabór na Beneficjentów Ostatecznych  </w:t>
      </w:r>
    </w:p>
    <w:p w:rsidR="00235345" w:rsidRPr="00F72D8E" w:rsidRDefault="00235345" w:rsidP="004F0DF7">
      <w:pPr>
        <w:pStyle w:val="Podtytu"/>
        <w:spacing w:line="360" w:lineRule="auto"/>
        <w:rPr>
          <w:i/>
          <w:iCs/>
          <w:u w:val="none"/>
        </w:rPr>
      </w:pPr>
      <w:r>
        <w:rPr>
          <w:i/>
          <w:iCs/>
          <w:u w:val="none"/>
        </w:rPr>
        <w:t xml:space="preserve">do </w:t>
      </w:r>
      <w:r w:rsidRPr="00F72D8E">
        <w:rPr>
          <w:i/>
          <w:iCs/>
          <w:u w:val="none"/>
        </w:rPr>
        <w:t xml:space="preserve">projektu p.n. „ </w:t>
      </w:r>
      <w:r>
        <w:rPr>
          <w:i/>
          <w:iCs/>
          <w:u w:val="none"/>
        </w:rPr>
        <w:t>Internet - świ@t w twoim domu</w:t>
      </w:r>
      <w:r w:rsidRPr="00F72D8E">
        <w:rPr>
          <w:i/>
          <w:iCs/>
          <w:u w:val="none"/>
        </w:rPr>
        <w:t>”</w:t>
      </w:r>
    </w:p>
    <w:p w:rsidR="00235345" w:rsidRDefault="00235345" w:rsidP="004F0DF7">
      <w:pPr>
        <w:pStyle w:val="Style16"/>
        <w:shd w:val="clear" w:color="auto" w:fill="auto"/>
        <w:spacing w:after="0" w:line="276" w:lineRule="auto"/>
        <w:ind w:right="20" w:firstLine="0"/>
        <w:rPr>
          <w:sz w:val="22"/>
          <w:szCs w:val="22"/>
        </w:rPr>
      </w:pPr>
    </w:p>
    <w:p w:rsidR="00235345" w:rsidRDefault="00ED061C" w:rsidP="00ED061C">
      <w:pPr>
        <w:autoSpaceDE w:val="0"/>
        <w:autoSpaceDN w:val="0"/>
        <w:adjustRightInd w:val="0"/>
        <w:ind w:right="20" w:firstLine="360"/>
        <w:jc w:val="both"/>
      </w:pPr>
      <w:r>
        <w:t xml:space="preserve"> </w:t>
      </w:r>
      <w:r w:rsidR="00235345" w:rsidRPr="00ED061C">
        <w:t>Głównym celem projektu jest zapewnienie nieodpłatnego dostępu do Internetu dla 200 gospodarstw domowych na terenie miasta Torunia, zagrożonych wykluczeniem cyfrowym z powodu trudnej sytuacji materialnej lub niepełnosprawności.</w:t>
      </w:r>
    </w:p>
    <w:p w:rsidR="00ED061C" w:rsidRPr="00ED061C" w:rsidRDefault="00ED061C" w:rsidP="004F0DF7">
      <w:pPr>
        <w:autoSpaceDE w:val="0"/>
        <w:autoSpaceDN w:val="0"/>
        <w:adjustRightInd w:val="0"/>
        <w:ind w:right="20"/>
        <w:jc w:val="both"/>
      </w:pPr>
    </w:p>
    <w:p w:rsidR="00235345" w:rsidRDefault="00235345" w:rsidP="00ED061C">
      <w:pPr>
        <w:pStyle w:val="Style16"/>
        <w:shd w:val="clear" w:color="auto" w:fill="auto"/>
        <w:spacing w:after="0" w:line="276" w:lineRule="auto"/>
        <w:ind w:right="20" w:firstLine="426"/>
        <w:rPr>
          <w:sz w:val="24"/>
          <w:szCs w:val="24"/>
        </w:rPr>
      </w:pPr>
      <w:r w:rsidRPr="00ED061C">
        <w:rPr>
          <w:sz w:val="24"/>
          <w:szCs w:val="24"/>
        </w:rPr>
        <w:t>Grupę docelową projektu stanowić będą osoby mieszkają</w:t>
      </w:r>
      <w:r w:rsidR="00ED061C">
        <w:rPr>
          <w:sz w:val="24"/>
          <w:szCs w:val="24"/>
        </w:rPr>
        <w:t>ce i posiadające zameldowanie (</w:t>
      </w:r>
      <w:r w:rsidRPr="00ED061C">
        <w:rPr>
          <w:sz w:val="24"/>
          <w:szCs w:val="24"/>
        </w:rPr>
        <w:t xml:space="preserve">stałe lub czasowe) na terenie Gminy Miasta Toruń w tym: </w:t>
      </w:r>
    </w:p>
    <w:p w:rsidR="00ED061C" w:rsidRPr="00ED061C" w:rsidRDefault="00ED061C" w:rsidP="004F0DF7">
      <w:pPr>
        <w:pStyle w:val="Style16"/>
        <w:shd w:val="clear" w:color="auto" w:fill="auto"/>
        <w:spacing w:after="0" w:line="276" w:lineRule="auto"/>
        <w:ind w:right="20" w:firstLine="0"/>
        <w:rPr>
          <w:sz w:val="24"/>
          <w:szCs w:val="24"/>
        </w:rPr>
      </w:pPr>
    </w:p>
    <w:p w:rsidR="00235345" w:rsidRPr="00ED061C" w:rsidRDefault="00235345" w:rsidP="004F0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>osoby niepełnosprawne ze znacznym lub umiarkowanym s</w:t>
      </w:r>
      <w:r w:rsidR="00ED061C">
        <w:rPr>
          <w:rFonts w:ascii="Times New Roman" w:hAnsi="Times New Roman" w:cs="Times New Roman"/>
          <w:sz w:val="24"/>
          <w:szCs w:val="24"/>
        </w:rPr>
        <w:t xml:space="preserve">topniem niepełnosprawności lub </w:t>
      </w:r>
      <w:r w:rsidRPr="00ED061C">
        <w:rPr>
          <w:rFonts w:ascii="Times New Roman" w:hAnsi="Times New Roman" w:cs="Times New Roman"/>
          <w:sz w:val="24"/>
          <w:szCs w:val="24"/>
        </w:rPr>
        <w:t>orzeczeniem równoważnym – 110 osób,</w:t>
      </w:r>
    </w:p>
    <w:p w:rsidR="00235345" w:rsidRPr="00ED061C" w:rsidRDefault="00235345" w:rsidP="004F0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 xml:space="preserve">dzieci i młodzież ucząca się z rodzin znajdujących się w trudnej sytuacji materialnej </w:t>
      </w:r>
      <w:r w:rsidRPr="00ED061C">
        <w:rPr>
          <w:rFonts w:ascii="Times New Roman" w:hAnsi="Times New Roman" w:cs="Times New Roman"/>
          <w:sz w:val="24"/>
          <w:szCs w:val="24"/>
        </w:rPr>
        <w:br/>
        <w:t>i społecznej uprawniona do uzyskania stypendiów socjalnych, typowana do otrzymania wsparcia we współpracy ze szkołą oraz/lub ośrodkami pomocy społecznej – 50 osób,</w:t>
      </w:r>
    </w:p>
    <w:p w:rsidR="00235345" w:rsidRDefault="00235345" w:rsidP="004F0D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>przedstawiciele gospodarstw domowych spełniających kryterium dochodowe uprawniające do otrzymania wsparcia z systemu pomocy społecznej – 40 osób,</w:t>
      </w:r>
    </w:p>
    <w:p w:rsidR="00ED061C" w:rsidRPr="00ED061C" w:rsidRDefault="00ED061C" w:rsidP="00ED061C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5345" w:rsidRDefault="00235345" w:rsidP="00ED061C">
      <w:pPr>
        <w:ind w:firstLine="360"/>
      </w:pPr>
      <w:r w:rsidRPr="00ED061C">
        <w:t>Celami szczegółowymi projektu są:</w:t>
      </w:r>
    </w:p>
    <w:p w:rsidR="00ED061C" w:rsidRPr="00ED061C" w:rsidRDefault="00ED061C" w:rsidP="009E671A"/>
    <w:p w:rsidR="00235345" w:rsidRPr="00ED061C" w:rsidRDefault="00235345" w:rsidP="001E00FD">
      <w:pPr>
        <w:numPr>
          <w:ilvl w:val="0"/>
          <w:numId w:val="7"/>
        </w:numPr>
      </w:pPr>
      <w:r w:rsidRPr="00ED061C">
        <w:t xml:space="preserve"> zapewnienie bezpłatnego Internetu dla 200 beneficjentów ostatecznych </w:t>
      </w:r>
    </w:p>
    <w:p w:rsidR="00235345" w:rsidRPr="00ED061C" w:rsidRDefault="00235345" w:rsidP="001E00FD">
      <w:pPr>
        <w:ind w:left="360"/>
      </w:pPr>
      <w:r w:rsidRPr="00ED061C">
        <w:t xml:space="preserve">       zakwalifikowanych do projektu, </w:t>
      </w:r>
    </w:p>
    <w:p w:rsidR="00235345" w:rsidRPr="00ED061C" w:rsidRDefault="00235345" w:rsidP="001E00FD">
      <w:pPr>
        <w:pStyle w:val="ListParagraph"/>
        <w:autoSpaceDE w:val="0"/>
        <w:autoSpaceDN w:val="0"/>
        <w:adjustRightInd w:val="0"/>
        <w:spacing w:after="0"/>
        <w:ind w:left="0" w:right="20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 xml:space="preserve">      2.    wyposażenie beneficjentów w sprzęt niezbędny do korzystania z Internetu (zestawy </w:t>
      </w:r>
    </w:p>
    <w:p w:rsidR="00235345" w:rsidRPr="00ED061C" w:rsidRDefault="00235345" w:rsidP="001E00FD">
      <w:pPr>
        <w:pStyle w:val="ListParagraph"/>
        <w:autoSpaceDE w:val="0"/>
        <w:autoSpaceDN w:val="0"/>
        <w:adjustRightInd w:val="0"/>
        <w:spacing w:after="0"/>
        <w:ind w:left="0" w:right="20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 xml:space="preserve">             komputerowe wraz z dodatkowym wyposażeniem dla osób niepełnosprawnych),</w:t>
      </w:r>
    </w:p>
    <w:p w:rsidR="00235345" w:rsidRPr="00ED061C" w:rsidRDefault="00235345" w:rsidP="001E00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 xml:space="preserve">wyrównanie szans osób niepełnosprawnych w dostępie do Internetu poprzez nabycie   </w:t>
      </w:r>
    </w:p>
    <w:p w:rsidR="00235345" w:rsidRPr="00ED061C" w:rsidRDefault="00235345" w:rsidP="001E00FD">
      <w:pPr>
        <w:pStyle w:val="ListParagraph"/>
        <w:autoSpaceDE w:val="0"/>
        <w:autoSpaceDN w:val="0"/>
        <w:adjustRightInd w:val="0"/>
        <w:spacing w:after="0"/>
        <w:ind w:left="0" w:right="20"/>
        <w:jc w:val="both"/>
        <w:rPr>
          <w:rFonts w:ascii="Times New Roman" w:hAnsi="Times New Roman" w:cs="Times New Roman"/>
          <w:sz w:val="24"/>
          <w:szCs w:val="24"/>
        </w:rPr>
      </w:pPr>
      <w:r w:rsidRPr="00ED061C">
        <w:rPr>
          <w:rFonts w:ascii="Times New Roman" w:hAnsi="Times New Roman" w:cs="Times New Roman"/>
          <w:sz w:val="24"/>
          <w:szCs w:val="24"/>
        </w:rPr>
        <w:t xml:space="preserve">            odpowiednich urządzeń umożliwiających obsługę komputera,</w:t>
      </w:r>
    </w:p>
    <w:p w:rsidR="00235345" w:rsidRPr="00ED061C" w:rsidRDefault="00235345" w:rsidP="001E00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D061C">
        <w:rPr>
          <w:rFonts w:ascii="Times New Roman" w:hAnsi="Times New Roman" w:cs="Times New Roman"/>
          <w:sz w:val="24"/>
          <w:szCs w:val="24"/>
        </w:rPr>
        <w:t>podnoszenie umiejętności w zakresie obsłu</w:t>
      </w:r>
      <w:r w:rsidR="00ED061C">
        <w:rPr>
          <w:rFonts w:ascii="Times New Roman" w:hAnsi="Times New Roman" w:cs="Times New Roman"/>
          <w:sz w:val="24"/>
          <w:szCs w:val="24"/>
        </w:rPr>
        <w:t>gi komputera oraz korzystania z </w:t>
      </w:r>
      <w:r w:rsidRPr="00ED061C">
        <w:rPr>
          <w:rFonts w:ascii="Times New Roman" w:hAnsi="Times New Roman" w:cs="Times New Roman"/>
          <w:sz w:val="24"/>
          <w:szCs w:val="24"/>
        </w:rPr>
        <w:t>nowoczesnych technologii informacyjno-komunikacyjnych.</w:t>
      </w:r>
    </w:p>
    <w:p w:rsidR="00ED061C" w:rsidRPr="00ED061C" w:rsidRDefault="00ED061C" w:rsidP="00ED061C">
      <w:pPr>
        <w:pStyle w:val="ListParagraph"/>
        <w:autoSpaceDE w:val="0"/>
        <w:autoSpaceDN w:val="0"/>
        <w:adjustRightInd w:val="0"/>
        <w:spacing w:after="0"/>
        <w:ind w:left="360" w:right="20"/>
        <w:jc w:val="both"/>
        <w:rPr>
          <w:rStyle w:val="CharStyle20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406717" w:rsidRPr="00ED061C" w:rsidRDefault="00235345" w:rsidP="00ED061C">
      <w:pPr>
        <w:pStyle w:val="Podtytu"/>
        <w:ind w:firstLine="360"/>
        <w:jc w:val="both"/>
        <w:rPr>
          <w:b w:val="0"/>
          <w:sz w:val="24"/>
          <w:szCs w:val="24"/>
          <w:u w:val="none"/>
        </w:rPr>
      </w:pPr>
      <w:r w:rsidRPr="00ED061C">
        <w:rPr>
          <w:b w:val="0"/>
          <w:sz w:val="24"/>
          <w:szCs w:val="24"/>
          <w:u w:val="none"/>
        </w:rPr>
        <w:t>Projekt realizowany będzie w latach 2013-</w:t>
      </w:r>
      <w:smartTag w:uri="urn:schemas-microsoft-com:office:smarttags" w:element="metricconverter">
        <w:smartTagPr>
          <w:attr w:name="ProductID" w:val="2015, a"/>
        </w:smartTagPr>
        <w:r w:rsidRPr="00ED061C">
          <w:rPr>
            <w:b w:val="0"/>
            <w:sz w:val="24"/>
            <w:szCs w:val="24"/>
            <w:u w:val="none"/>
          </w:rPr>
          <w:t>2015, a</w:t>
        </w:r>
      </w:smartTag>
      <w:r w:rsidRPr="00ED061C">
        <w:rPr>
          <w:b w:val="0"/>
          <w:sz w:val="24"/>
          <w:szCs w:val="24"/>
          <w:u w:val="none"/>
        </w:rPr>
        <w:t xml:space="preserve"> następnie kontynuowany do 2020 roku</w:t>
      </w:r>
      <w:r w:rsidR="00406717" w:rsidRPr="00ED061C">
        <w:rPr>
          <w:b w:val="0"/>
          <w:sz w:val="24"/>
          <w:szCs w:val="24"/>
          <w:u w:val="none"/>
        </w:rPr>
        <w:t>.</w:t>
      </w:r>
    </w:p>
    <w:p w:rsidR="00406717" w:rsidRDefault="00406717" w:rsidP="00406717">
      <w:pPr>
        <w:pStyle w:val="Podtytu"/>
        <w:jc w:val="both"/>
        <w:rPr>
          <w:sz w:val="24"/>
          <w:szCs w:val="24"/>
          <w:u w:val="none"/>
        </w:rPr>
      </w:pPr>
    </w:p>
    <w:p w:rsidR="00ED061C" w:rsidRDefault="00ED061C" w:rsidP="00406717">
      <w:pPr>
        <w:pStyle w:val="Podtytu"/>
        <w:jc w:val="both"/>
        <w:rPr>
          <w:sz w:val="24"/>
          <w:szCs w:val="24"/>
          <w:u w:val="none"/>
        </w:rPr>
      </w:pPr>
    </w:p>
    <w:p w:rsidR="00ED061C" w:rsidRDefault="00ED061C" w:rsidP="00406717">
      <w:pPr>
        <w:pStyle w:val="Podtytu"/>
        <w:jc w:val="both"/>
        <w:rPr>
          <w:sz w:val="24"/>
          <w:szCs w:val="24"/>
          <w:u w:val="none"/>
        </w:rPr>
      </w:pPr>
    </w:p>
    <w:p w:rsidR="00ED061C" w:rsidRPr="00ED061C" w:rsidRDefault="00ED061C" w:rsidP="00406717">
      <w:pPr>
        <w:pStyle w:val="Podtytu"/>
        <w:jc w:val="both"/>
        <w:rPr>
          <w:sz w:val="24"/>
          <w:szCs w:val="24"/>
          <w:u w:val="none"/>
        </w:rPr>
      </w:pPr>
    </w:p>
    <w:p w:rsidR="00406717" w:rsidRPr="00ED061C" w:rsidRDefault="00235345" w:rsidP="00ED061C">
      <w:pPr>
        <w:pStyle w:val="Podtytu"/>
        <w:ind w:firstLine="360"/>
        <w:jc w:val="both"/>
        <w:rPr>
          <w:rStyle w:val="CharStyle17"/>
          <w:b w:val="0"/>
          <w:bCs w:val="0"/>
          <w:sz w:val="24"/>
          <w:szCs w:val="24"/>
          <w:u w:val="none"/>
        </w:rPr>
      </w:pPr>
      <w:r w:rsidRPr="00ED061C">
        <w:rPr>
          <w:rStyle w:val="CharStyle17"/>
          <w:b w:val="0"/>
          <w:bCs w:val="0"/>
          <w:sz w:val="24"/>
          <w:szCs w:val="24"/>
          <w:u w:val="none"/>
        </w:rPr>
        <w:lastRenderedPageBreak/>
        <w:t>Kandydaci ubiegający się o uczestnictwo w projekcie formularze zgłoszeniowe mogą pobierać</w:t>
      </w:r>
      <w:r w:rsidR="00406717" w:rsidRPr="00ED061C">
        <w:rPr>
          <w:rStyle w:val="CharStyle17"/>
          <w:b w:val="0"/>
          <w:bCs w:val="0"/>
          <w:sz w:val="24"/>
          <w:szCs w:val="24"/>
          <w:u w:val="none"/>
        </w:rPr>
        <w:t>:</w:t>
      </w:r>
    </w:p>
    <w:p w:rsidR="00406717" w:rsidRPr="00ED061C" w:rsidRDefault="00406717" w:rsidP="00406717">
      <w:pPr>
        <w:jc w:val="both"/>
      </w:pPr>
    </w:p>
    <w:p w:rsidR="00406717" w:rsidRPr="00ED061C" w:rsidRDefault="00406717" w:rsidP="00ED061C">
      <w:pPr>
        <w:ind w:firstLine="360"/>
        <w:jc w:val="both"/>
      </w:pPr>
      <w:r w:rsidRPr="00ED061C">
        <w:t xml:space="preserve">1) </w:t>
      </w:r>
      <w:r w:rsidR="00235345" w:rsidRPr="00ED061C">
        <w:t xml:space="preserve">rodzice i opiekunowie dzieci i młodzieży  pobierającej stypendium socjalne oraz przedstawiciele gospodarstw domowych korzystających ze wsparcia systemu pomocy społecznej w </w:t>
      </w:r>
      <w:r w:rsidR="00235345" w:rsidRPr="00ED061C">
        <w:rPr>
          <w:b/>
        </w:rPr>
        <w:t>Miejskim Ośrodku Pomocy Rodzinie ul. Konstytucji 3 Maja 40c w Toruniu</w:t>
      </w:r>
      <w:r w:rsidR="00235345" w:rsidRPr="00ED061C">
        <w:t xml:space="preserve"> ( tel. 56 65-08-565, 56 65-08-566, 56 64-50-988 od poniedziałku do piątku w godz. 8.00 – 15.00 ),</w:t>
      </w:r>
    </w:p>
    <w:p w:rsidR="00406717" w:rsidRPr="00ED061C" w:rsidRDefault="00406717" w:rsidP="00406717">
      <w:pPr>
        <w:jc w:val="both"/>
      </w:pPr>
    </w:p>
    <w:p w:rsidR="00235345" w:rsidRPr="00ED061C" w:rsidRDefault="00ED061C" w:rsidP="00406717">
      <w:pPr>
        <w:tabs>
          <w:tab w:val="left" w:pos="360"/>
        </w:tabs>
        <w:jc w:val="both"/>
      </w:pPr>
      <w:r w:rsidRPr="00ED061C">
        <w:tab/>
      </w:r>
      <w:r w:rsidR="00406717" w:rsidRPr="00ED061C">
        <w:t>2)</w:t>
      </w:r>
      <w:r w:rsidR="00406717" w:rsidRPr="00ED061C">
        <w:tab/>
      </w:r>
      <w:r w:rsidR="00235345" w:rsidRPr="00ED061C">
        <w:t xml:space="preserve">osoby niepełnosprawne w  siedzibie </w:t>
      </w:r>
      <w:r w:rsidR="00235345" w:rsidRPr="00ED061C">
        <w:rPr>
          <w:b/>
          <w:bCs/>
        </w:rPr>
        <w:t>Stowarzyszenia Pomocy Dzieciom Niepełnosprawnym i Osobom Potrzebującym Wsparcia JESTEM</w:t>
      </w:r>
      <w:r w:rsidR="00235345" w:rsidRPr="00ED061C">
        <w:t>, ul. Żółkiewskiego 37/41 w Toruniu (tel. 56 659 85 25 w. 170, 510 135 968, od poniedziałku do piątku w godz. 11.00 – 15.00).</w:t>
      </w:r>
    </w:p>
    <w:p w:rsidR="00406717" w:rsidRPr="00ED061C" w:rsidRDefault="00406717" w:rsidP="00406717">
      <w:pPr>
        <w:jc w:val="both"/>
      </w:pPr>
    </w:p>
    <w:p w:rsidR="00235345" w:rsidRDefault="00235345" w:rsidP="00ED061C">
      <w:pPr>
        <w:ind w:firstLine="360"/>
        <w:jc w:val="both"/>
      </w:pPr>
      <w:r w:rsidRPr="00ED061C">
        <w:t>Dokumenty projektowe dotyczące naboru dostępne będą również na stronach internetowych:</w:t>
      </w:r>
    </w:p>
    <w:p w:rsidR="00ED061C" w:rsidRPr="00ED061C" w:rsidRDefault="00ED061C" w:rsidP="00987F01">
      <w:pPr>
        <w:jc w:val="both"/>
      </w:pPr>
    </w:p>
    <w:p w:rsidR="00235345" w:rsidRPr="00ED061C" w:rsidRDefault="00235345" w:rsidP="00987F01">
      <w:pPr>
        <w:jc w:val="both"/>
      </w:pPr>
      <w:hyperlink r:id="rId8" w:history="1">
        <w:r w:rsidRPr="00ED061C">
          <w:rPr>
            <w:rStyle w:val="Hipercze"/>
          </w:rPr>
          <w:t>www.stowarzyszeniejestem.pl</w:t>
        </w:r>
      </w:hyperlink>
    </w:p>
    <w:p w:rsidR="00235345" w:rsidRPr="00ED061C" w:rsidRDefault="00235345" w:rsidP="00987F01">
      <w:pPr>
        <w:jc w:val="both"/>
      </w:pPr>
      <w:hyperlink r:id="rId9" w:history="1">
        <w:r w:rsidRPr="00ED061C">
          <w:rPr>
            <w:rStyle w:val="Hipercze"/>
          </w:rPr>
          <w:t>www.mopr.torun.pl</w:t>
        </w:r>
      </w:hyperlink>
    </w:p>
    <w:p w:rsidR="00235345" w:rsidRDefault="00235345" w:rsidP="00987F01">
      <w:pPr>
        <w:jc w:val="both"/>
      </w:pPr>
      <w:hyperlink r:id="rId10" w:history="1">
        <w:r w:rsidRPr="00ED061C">
          <w:rPr>
            <w:rStyle w:val="Hipercze"/>
          </w:rPr>
          <w:t>www.torun.pl</w:t>
        </w:r>
      </w:hyperlink>
      <w:r w:rsidRPr="00ED061C">
        <w:t xml:space="preserve"> </w:t>
      </w:r>
    </w:p>
    <w:p w:rsidR="00ED061C" w:rsidRPr="00ED061C" w:rsidRDefault="00ED061C" w:rsidP="00987F01">
      <w:pPr>
        <w:jc w:val="both"/>
      </w:pPr>
    </w:p>
    <w:p w:rsidR="00235345" w:rsidRPr="00ED061C" w:rsidRDefault="00235345" w:rsidP="00ED061C">
      <w:pPr>
        <w:ind w:firstLine="360"/>
        <w:jc w:val="both"/>
        <w:rPr>
          <w:rStyle w:val="CharStyle17"/>
          <w:sz w:val="24"/>
          <w:szCs w:val="24"/>
        </w:rPr>
      </w:pPr>
      <w:r w:rsidRPr="00ED061C">
        <w:t xml:space="preserve">Wypełnione dokumenty (wraz z niezbędnymi załącznikami ) osoby niepełnosprawne składają  w siedzibie Stowarzyszenia Pomocy Dzieciom Niepełnosprawnym i Osobom Potrzebującym Wsparcia JESTEM, natomiast </w:t>
      </w:r>
      <w:r w:rsidRPr="00ED061C">
        <w:rPr>
          <w:rStyle w:val="CharStyle17"/>
          <w:sz w:val="24"/>
          <w:szCs w:val="24"/>
        </w:rPr>
        <w:t>rodzice i opiekunowie dzieci i młodzieży  pobierającej stypendium socjalne oraz przedstawiciele gospodarstw domowych korzystających ze wsparcia systemu pomocy społecznej w Zespołach Pomocy Środowiskowej MOPR u właściwych terenowo pracowników socjalnych.</w:t>
      </w:r>
    </w:p>
    <w:p w:rsidR="00235345" w:rsidRPr="00ED061C" w:rsidRDefault="00235345" w:rsidP="00987F01">
      <w:pPr>
        <w:jc w:val="both"/>
        <w:rPr>
          <w:rStyle w:val="CharStyle17"/>
          <w:b/>
          <w:bCs/>
          <w:sz w:val="24"/>
          <w:szCs w:val="24"/>
        </w:rPr>
      </w:pPr>
    </w:p>
    <w:p w:rsidR="00235345" w:rsidRPr="00ED061C" w:rsidRDefault="00235345" w:rsidP="00ED061C">
      <w:pPr>
        <w:ind w:firstLine="360"/>
        <w:jc w:val="both"/>
      </w:pPr>
      <w:r w:rsidRPr="00ED061C">
        <w:rPr>
          <w:rStyle w:val="CharStyle17"/>
          <w:sz w:val="24"/>
          <w:szCs w:val="24"/>
        </w:rPr>
        <w:t xml:space="preserve">Nabór do projektu </w:t>
      </w:r>
      <w:r w:rsidRPr="00ED061C">
        <w:t xml:space="preserve">przeprowadzany będzie w terminie </w:t>
      </w:r>
      <w:r w:rsidRPr="00ED061C">
        <w:rPr>
          <w:b/>
          <w:bCs/>
        </w:rPr>
        <w:t>od 2 maja do 31 maja 2013</w:t>
      </w:r>
      <w:r w:rsidRPr="00ED061C">
        <w:t xml:space="preserve"> r. </w:t>
      </w:r>
    </w:p>
    <w:p w:rsidR="00235345" w:rsidRPr="00ED061C" w:rsidRDefault="00235345" w:rsidP="00987F01">
      <w:pPr>
        <w:jc w:val="both"/>
        <w:rPr>
          <w:b/>
          <w:bCs/>
        </w:rPr>
      </w:pPr>
    </w:p>
    <w:p w:rsidR="00235345" w:rsidRPr="00ED061C" w:rsidRDefault="00235345" w:rsidP="00ED061C">
      <w:pPr>
        <w:ind w:firstLine="360"/>
        <w:jc w:val="both"/>
      </w:pPr>
      <w:r w:rsidRPr="00ED061C">
        <w:rPr>
          <w:b/>
          <w:bCs/>
        </w:rPr>
        <w:t>Udział w projekcie jest bezpłatny. Warunkiem uczestnictwa jest nieposiadanie komputera i dostępu do Internetu</w:t>
      </w:r>
      <w:r w:rsidRPr="00ED061C">
        <w:t xml:space="preserve">. </w:t>
      </w:r>
    </w:p>
    <w:p w:rsidR="00235345" w:rsidRPr="00ED061C" w:rsidRDefault="00235345" w:rsidP="00987F01">
      <w:pPr>
        <w:jc w:val="both"/>
      </w:pPr>
    </w:p>
    <w:p w:rsidR="00235345" w:rsidRPr="00ED061C" w:rsidRDefault="00235345" w:rsidP="00ED061C">
      <w:pPr>
        <w:ind w:firstLine="360"/>
        <w:jc w:val="both"/>
        <w:rPr>
          <w:rStyle w:val="CharStyle33"/>
          <w:b w:val="0"/>
          <w:bCs w:val="0"/>
          <w:sz w:val="24"/>
          <w:szCs w:val="24"/>
        </w:rPr>
      </w:pPr>
      <w:r w:rsidRPr="00ED061C">
        <w:rPr>
          <w:rStyle w:val="CharStyle33"/>
          <w:b w:val="0"/>
          <w:bCs w:val="0"/>
          <w:color w:val="000000"/>
          <w:sz w:val="24"/>
          <w:szCs w:val="24"/>
        </w:rPr>
        <w:t>Projekt pn. „Internet - świ@t w twoim domu” jest współfinansowany ze środków Europejskiego Funduszu Rozwoju Regionalnego w ramach Programu Operacyjnego Innowacyjna Gospodarka</w:t>
      </w:r>
      <w:r w:rsidRPr="00ED061C">
        <w:rPr>
          <w:rStyle w:val="CharStyle33"/>
          <w:color w:val="000000"/>
          <w:sz w:val="24"/>
          <w:szCs w:val="24"/>
        </w:rPr>
        <w:t xml:space="preserve"> </w:t>
      </w:r>
      <w:r w:rsidRPr="00ED061C">
        <w:t xml:space="preserve">”, Priorytet 8. Społeczeństwo informacyjne </w:t>
      </w:r>
      <w:r w:rsidR="00ED061C" w:rsidRPr="00ED061C">
        <w:rPr>
          <w:i/>
          <w:iCs/>
          <w:color w:val="000000"/>
        </w:rPr>
        <w:t>–</w:t>
      </w:r>
      <w:r w:rsidRPr="00ED061C">
        <w:t xml:space="preserve"> zwiększenie innowacyjności gospodarki, </w:t>
      </w:r>
      <w:r w:rsidRPr="00ED061C">
        <w:rPr>
          <w:color w:val="000000"/>
        </w:rPr>
        <w:t xml:space="preserve">Działanie 8.3. </w:t>
      </w:r>
      <w:r w:rsidRPr="00ED061C">
        <w:rPr>
          <w:i/>
          <w:iCs/>
          <w:color w:val="000000"/>
        </w:rPr>
        <w:t>Przeciwdziałanie wykluczeniu cyfrowemu – eInclusion</w:t>
      </w:r>
      <w:r w:rsidRPr="00ED061C">
        <w:rPr>
          <w:color w:val="000000"/>
        </w:rPr>
        <w:t xml:space="preserve"> Programu Operacyjnego Innowacyjna Gospodarka 2007-2013.</w:t>
      </w:r>
    </w:p>
    <w:p w:rsidR="00235345" w:rsidRDefault="00235345" w:rsidP="00987F01">
      <w:pPr>
        <w:jc w:val="both"/>
      </w:pPr>
    </w:p>
    <w:sectPr w:rsidR="00235345" w:rsidSect="00F328C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F8DA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C85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340C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C678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BD8B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12C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4AB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8827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3A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6046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E6857"/>
    <w:multiLevelType w:val="hybridMultilevel"/>
    <w:tmpl w:val="76C2897C"/>
    <w:lvl w:ilvl="0" w:tplc="6FD6EB1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E27E6D"/>
    <w:multiLevelType w:val="hybridMultilevel"/>
    <w:tmpl w:val="030EABA2"/>
    <w:lvl w:ilvl="0" w:tplc="087CEA8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F2F7C64"/>
    <w:multiLevelType w:val="hybridMultilevel"/>
    <w:tmpl w:val="5FE2EC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D1104"/>
    <w:multiLevelType w:val="hybridMultilevel"/>
    <w:tmpl w:val="C104288A"/>
    <w:lvl w:ilvl="0" w:tplc="C49C28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7B92F4B"/>
    <w:multiLevelType w:val="hybridMultilevel"/>
    <w:tmpl w:val="6316C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505FE"/>
    <w:multiLevelType w:val="hybridMultilevel"/>
    <w:tmpl w:val="6A407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3D071C"/>
    <w:multiLevelType w:val="hybridMultilevel"/>
    <w:tmpl w:val="E9BEB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5B52F4"/>
    <w:multiLevelType w:val="hybridMultilevel"/>
    <w:tmpl w:val="44E091B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5"/>
  </w:num>
  <w:num w:numId="5">
    <w:abstractNumId w:val="10"/>
  </w:num>
  <w:num w:numId="6">
    <w:abstractNumId w:val="17"/>
  </w:num>
  <w:num w:numId="7">
    <w:abstractNumId w:val="14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4F0DF7"/>
    <w:rsid w:val="000719C5"/>
    <w:rsid w:val="0015463D"/>
    <w:rsid w:val="001B04A0"/>
    <w:rsid w:val="001E00FD"/>
    <w:rsid w:val="002177C2"/>
    <w:rsid w:val="00235345"/>
    <w:rsid w:val="00286EBE"/>
    <w:rsid w:val="00326CDF"/>
    <w:rsid w:val="00354713"/>
    <w:rsid w:val="00357ABB"/>
    <w:rsid w:val="003723BB"/>
    <w:rsid w:val="003E6250"/>
    <w:rsid w:val="00406717"/>
    <w:rsid w:val="00444B8B"/>
    <w:rsid w:val="004B5328"/>
    <w:rsid w:val="004C0A16"/>
    <w:rsid w:val="004F0DF7"/>
    <w:rsid w:val="006721CE"/>
    <w:rsid w:val="00690C21"/>
    <w:rsid w:val="007B0950"/>
    <w:rsid w:val="00840284"/>
    <w:rsid w:val="00843671"/>
    <w:rsid w:val="008C03AC"/>
    <w:rsid w:val="00905D59"/>
    <w:rsid w:val="00913C7A"/>
    <w:rsid w:val="00915664"/>
    <w:rsid w:val="00933771"/>
    <w:rsid w:val="00975935"/>
    <w:rsid w:val="00987F01"/>
    <w:rsid w:val="009E671A"/>
    <w:rsid w:val="00A05574"/>
    <w:rsid w:val="00A43E68"/>
    <w:rsid w:val="00B55D84"/>
    <w:rsid w:val="00B945EA"/>
    <w:rsid w:val="00BF6CEC"/>
    <w:rsid w:val="00C842E6"/>
    <w:rsid w:val="00CC11F4"/>
    <w:rsid w:val="00CC7D9A"/>
    <w:rsid w:val="00E0367C"/>
    <w:rsid w:val="00E71C18"/>
    <w:rsid w:val="00EC59C9"/>
    <w:rsid w:val="00ED061C"/>
    <w:rsid w:val="00F05D3C"/>
    <w:rsid w:val="00F221AF"/>
    <w:rsid w:val="00F31725"/>
    <w:rsid w:val="00F328C1"/>
    <w:rsid w:val="00F7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DF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F0DF7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F0DF7"/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4F0D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F0DF7"/>
    <w:rPr>
      <w:rFonts w:ascii="Tahoma" w:hAnsi="Tahoma" w:cs="Tahoma"/>
      <w:sz w:val="16"/>
      <w:szCs w:val="16"/>
    </w:rPr>
  </w:style>
  <w:style w:type="character" w:customStyle="1" w:styleId="CharStyle33">
    <w:name w:val="Char Style 33"/>
    <w:basedOn w:val="Domylnaczcionkaakapitu"/>
    <w:link w:val="Style32"/>
    <w:uiPriority w:val="99"/>
    <w:locked/>
    <w:rsid w:val="004F0DF7"/>
    <w:rPr>
      <w:b/>
      <w:bCs/>
      <w:sz w:val="22"/>
      <w:szCs w:val="22"/>
      <w:shd w:val="clear" w:color="auto" w:fill="FFFFFF"/>
    </w:rPr>
  </w:style>
  <w:style w:type="paragraph" w:customStyle="1" w:styleId="Style32">
    <w:name w:val="Style 32"/>
    <w:basedOn w:val="Normalny"/>
    <w:link w:val="CharStyle33"/>
    <w:uiPriority w:val="99"/>
    <w:rsid w:val="004F0DF7"/>
    <w:pPr>
      <w:widowControl w:val="0"/>
      <w:shd w:val="clear" w:color="auto" w:fill="FFFFFF"/>
      <w:spacing w:after="200" w:line="278" w:lineRule="exact"/>
      <w:jc w:val="right"/>
    </w:pPr>
    <w:rPr>
      <w:b/>
      <w:bCs/>
      <w:sz w:val="22"/>
      <w:szCs w:val="22"/>
    </w:rPr>
  </w:style>
  <w:style w:type="paragraph" w:customStyle="1" w:styleId="ListParagraph">
    <w:name w:val="List Paragraph"/>
    <w:basedOn w:val="Normalny"/>
    <w:uiPriority w:val="99"/>
    <w:qFormat/>
    <w:rsid w:val="004F0DF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odtytu">
    <w:name w:val="Subtitle"/>
    <w:basedOn w:val="Normalny"/>
    <w:link w:val="PodtytuZnak"/>
    <w:uiPriority w:val="99"/>
    <w:qFormat/>
    <w:rsid w:val="004F0DF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bCs/>
      <w:sz w:val="28"/>
      <w:szCs w:val="28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F0DF7"/>
    <w:rPr>
      <w:rFonts w:eastAsia="Times New Roman"/>
      <w:b/>
      <w:bCs/>
      <w:sz w:val="20"/>
      <w:szCs w:val="20"/>
      <w:u w:val="single"/>
      <w:lang w:eastAsia="pl-PL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4F0DF7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4F0DF7"/>
    <w:pPr>
      <w:widowControl w:val="0"/>
      <w:shd w:val="clear" w:color="auto" w:fill="FFFFFF"/>
      <w:spacing w:after="1200" w:line="413" w:lineRule="exact"/>
      <w:ind w:hanging="340"/>
      <w:jc w:val="both"/>
    </w:pPr>
    <w:rPr>
      <w:sz w:val="23"/>
      <w:szCs w:val="23"/>
    </w:rPr>
  </w:style>
  <w:style w:type="character" w:customStyle="1" w:styleId="CharStyle20">
    <w:name w:val="Char Style 20"/>
    <w:basedOn w:val="Domylnaczcionkaakapitu"/>
    <w:link w:val="Style19"/>
    <w:uiPriority w:val="99"/>
    <w:locked/>
    <w:rsid w:val="004F0DF7"/>
    <w:rPr>
      <w:b/>
      <w:bCs/>
      <w:sz w:val="23"/>
      <w:szCs w:val="23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4F0DF7"/>
    <w:pPr>
      <w:widowControl w:val="0"/>
      <w:shd w:val="clear" w:color="auto" w:fill="FFFFFF"/>
      <w:spacing w:line="240" w:lineRule="atLeast"/>
    </w:pPr>
    <w:rPr>
      <w:b/>
      <w:bCs/>
      <w:sz w:val="23"/>
      <w:szCs w:val="23"/>
    </w:rPr>
  </w:style>
  <w:style w:type="character" w:customStyle="1" w:styleId="CharStyle19">
    <w:name w:val="Char Style 19"/>
    <w:basedOn w:val="CharStyle17"/>
    <w:link w:val="Style18"/>
    <w:uiPriority w:val="99"/>
    <w:locked/>
    <w:rsid w:val="004F0DF7"/>
    <w:rPr>
      <w:b/>
      <w:bCs/>
    </w:rPr>
  </w:style>
  <w:style w:type="paragraph" w:customStyle="1" w:styleId="Style18">
    <w:name w:val="Style 18"/>
    <w:basedOn w:val="Normalny"/>
    <w:link w:val="CharStyle19"/>
    <w:uiPriority w:val="99"/>
    <w:rsid w:val="004F0DF7"/>
    <w:pPr>
      <w:widowControl w:val="0"/>
      <w:shd w:val="clear" w:color="auto" w:fill="FFFFFF"/>
      <w:spacing w:before="180" w:after="180" w:line="240" w:lineRule="atLeast"/>
      <w:jc w:val="center"/>
      <w:outlineLvl w:val="0"/>
    </w:pPr>
    <w:rPr>
      <w:b/>
      <w:bCs/>
      <w:sz w:val="23"/>
      <w:szCs w:val="23"/>
    </w:rPr>
  </w:style>
  <w:style w:type="character" w:styleId="Hipercze">
    <w:name w:val="Hyperlink"/>
    <w:basedOn w:val="Domylnaczcionkaakapitu"/>
    <w:uiPriority w:val="99"/>
    <w:rsid w:val="004F0D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warzyszeniejeste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toru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pr.toru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Mopr</Company>
  <LinksUpToDate>false</LinksUpToDate>
  <CharactersWithSpaces>3755</CharactersWithSpaces>
  <SharedDoc>false</SharedDoc>
  <HLinks>
    <vt:vector size="18" baseType="variant">
      <vt:variant>
        <vt:i4>1835016</vt:i4>
      </vt:variant>
      <vt:variant>
        <vt:i4>6</vt:i4>
      </vt:variant>
      <vt:variant>
        <vt:i4>0</vt:i4>
      </vt:variant>
      <vt:variant>
        <vt:i4>5</vt:i4>
      </vt:variant>
      <vt:variant>
        <vt:lpwstr>http://www.torun.pl/</vt:lpwstr>
      </vt:variant>
      <vt:variant>
        <vt:lpwstr/>
      </vt:variant>
      <vt:variant>
        <vt:i4>4194389</vt:i4>
      </vt:variant>
      <vt:variant>
        <vt:i4>3</vt:i4>
      </vt:variant>
      <vt:variant>
        <vt:i4>0</vt:i4>
      </vt:variant>
      <vt:variant>
        <vt:i4>5</vt:i4>
      </vt:variant>
      <vt:variant>
        <vt:lpwstr>http://www.mopr.torun.pl/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http://www.stowarzyszeniejestem.pl/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Sylwester Kotlarek</dc:creator>
  <cp:keywords/>
  <dc:description/>
  <cp:lastModifiedBy>Sylwester Kotlarek</cp:lastModifiedBy>
  <cp:revision>2</cp:revision>
  <cp:lastPrinted>2013-04-25T07:43:00Z</cp:lastPrinted>
  <dcterms:created xsi:type="dcterms:W3CDTF">2013-04-26T12:29:00Z</dcterms:created>
  <dcterms:modified xsi:type="dcterms:W3CDTF">2013-04-26T12:29:00Z</dcterms:modified>
</cp:coreProperties>
</file>