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5C" w:rsidRPr="0045045C" w:rsidRDefault="0045045C" w:rsidP="0045045C">
      <w:pPr>
        <w:pStyle w:val="Nagwekprzemwienia"/>
        <w:rPr>
          <w:color w:val="5B9BD5" w:themeColor="accent1"/>
          <w:sz w:val="28"/>
          <w:szCs w:val="28"/>
        </w:rPr>
      </w:pPr>
      <w:r w:rsidRPr="0045045C">
        <w:rPr>
          <w:color w:val="5B9BD5" w:themeColor="accent1"/>
          <w:sz w:val="28"/>
          <w:szCs w:val="28"/>
        </w:rPr>
        <w:t>LAUDACJA NR 1</w:t>
      </w:r>
    </w:p>
    <w:p w:rsidR="0045045C" w:rsidRPr="0045045C" w:rsidRDefault="0045045C" w:rsidP="0045045C">
      <w:pPr>
        <w:pStyle w:val="Nagwekprzemwienia"/>
        <w:rPr>
          <w:color w:val="5B9BD5" w:themeColor="accent1"/>
          <w:sz w:val="28"/>
          <w:szCs w:val="28"/>
        </w:rPr>
      </w:pPr>
      <w:r w:rsidRPr="0045045C">
        <w:rPr>
          <w:color w:val="5B9BD5" w:themeColor="accent1"/>
          <w:sz w:val="28"/>
          <w:szCs w:val="28"/>
        </w:rPr>
        <w:t>KRYSTYNA ZALESKA</w:t>
      </w:r>
    </w:p>
    <w:p w:rsidR="0045045C" w:rsidRPr="0045045C" w:rsidRDefault="0045045C" w:rsidP="0045045C">
      <w:pPr>
        <w:pStyle w:val="Nagwekprzemwienia"/>
        <w:rPr>
          <w:color w:val="5B9BD5" w:themeColor="accent1"/>
          <w:sz w:val="28"/>
          <w:szCs w:val="28"/>
        </w:rPr>
      </w:pPr>
    </w:p>
    <w:p w:rsidR="0045045C" w:rsidRPr="0045045C" w:rsidRDefault="0045045C" w:rsidP="0045045C">
      <w:pPr>
        <w:pStyle w:val="Nagwekprzemwienia"/>
        <w:rPr>
          <w:sz w:val="28"/>
          <w:szCs w:val="28"/>
        </w:rPr>
      </w:pPr>
    </w:p>
    <w:p w:rsidR="0045045C" w:rsidRPr="0045045C" w:rsidRDefault="0045045C" w:rsidP="0045045C">
      <w:pPr>
        <w:pStyle w:val="PRZEMWIENIEPMT"/>
        <w:rPr>
          <w:sz w:val="28"/>
          <w:szCs w:val="28"/>
        </w:rPr>
      </w:pPr>
      <w:bookmarkStart w:id="0" w:name="_GoBack"/>
      <w:bookmarkEnd w:id="0"/>
      <w:r w:rsidRPr="0045045C">
        <w:rPr>
          <w:sz w:val="28"/>
          <w:szCs w:val="28"/>
        </w:rPr>
        <w:t xml:space="preserve">Pierwszym z nich jest </w:t>
      </w:r>
      <w:r w:rsidRPr="0045045C">
        <w:rPr>
          <w:b/>
          <w:sz w:val="28"/>
          <w:szCs w:val="28"/>
        </w:rPr>
        <w:t xml:space="preserve">pani Krystyna Zaleska. </w:t>
      </w:r>
      <w:r w:rsidRPr="0045045C">
        <w:rPr>
          <w:sz w:val="28"/>
          <w:szCs w:val="28"/>
        </w:rPr>
        <w:t xml:space="preserve">Przyszła na świat co prawda nie w noc świętojańską, ale za to w same walentynki, i to w najsłynniejszym budynku Torunia, czyli w Domu Mikołaja Kopernika. Jest absolwentką Wydziału Chemii Uniwersytetu Mikołaja Kopernika, której powierzono w </w:t>
      </w:r>
      <w:r w:rsidRPr="0045045C">
        <w:rPr>
          <w:b/>
          <w:sz w:val="28"/>
          <w:szCs w:val="28"/>
        </w:rPr>
        <w:t>1994</w:t>
      </w:r>
      <w:r w:rsidRPr="0045045C">
        <w:rPr>
          <w:sz w:val="28"/>
          <w:szCs w:val="28"/>
        </w:rPr>
        <w:t xml:space="preserve"> </w:t>
      </w:r>
      <w:r w:rsidRPr="0045045C">
        <w:rPr>
          <w:b/>
          <w:sz w:val="28"/>
          <w:szCs w:val="28"/>
        </w:rPr>
        <w:t>roku</w:t>
      </w:r>
      <w:r w:rsidRPr="0045045C">
        <w:rPr>
          <w:sz w:val="28"/>
          <w:szCs w:val="28"/>
        </w:rPr>
        <w:t xml:space="preserve"> kierowanie toruńską lecznicą noszącą imię – a jakże! – Mikołaja Kopernika. Tę funkcję pełniła dokładnie przez </w:t>
      </w:r>
      <w:r w:rsidRPr="0045045C">
        <w:rPr>
          <w:b/>
          <w:sz w:val="28"/>
          <w:szCs w:val="28"/>
        </w:rPr>
        <w:t>25 lat, 6 miesięcy i 18 dni</w:t>
      </w:r>
      <w:r w:rsidRPr="0045045C">
        <w:rPr>
          <w:sz w:val="28"/>
          <w:szCs w:val="28"/>
        </w:rPr>
        <w:t xml:space="preserve">. Wykorzystała każdą okazję, by nadać Specjalistycznemu Szpitalowi Miejskiemu w Toruniu status placówki cieszącej się renomą i dobrą marką. Okazała mistrzowską rękę do doboru właściwej i wysoko specjalizowanej kadry, co potwierdzam jako wieloletni i naoczny świadek oraz przewodniczący Rady Społecznej szpitala. Wykazała się nieprzeciętnym talentem menedżerskim. Wiedziała, jak połączyć nadzór nad materiałową i finansową gospodarką szpitala z odpowiedzialnym zarządzaniem licznym zespołem współpracowników. Rozbudowę i modernizację szpitala podjęła już na starcie. Z determinacją Pani Dyrektor należy wiązać nadanie Szpitalowi Miejskiemu w 1999 r.  </w:t>
      </w:r>
      <w:r w:rsidRPr="0045045C">
        <w:rPr>
          <w:b/>
          <w:sz w:val="28"/>
          <w:szCs w:val="28"/>
        </w:rPr>
        <w:t>statusu placówki specjalistycznej</w:t>
      </w:r>
      <w:r w:rsidRPr="0045045C">
        <w:rPr>
          <w:sz w:val="28"/>
          <w:szCs w:val="28"/>
        </w:rPr>
        <w:t xml:space="preserve">. Pamiętała o tym, że nowoczesny szpital wymaga nowej kuchni (2000), Zakładu Mikrobiologii oraz Działu Higieny i Epidemiologii (2000), niezwykle potrzebnego Oddziału Hematologii i Pracowni Hemodynamicznej (2001), nowego obiektu administracyjno-medycznego (2002), wyremontowanej Izby Przyjęć czy właściwych warunków energetycznych (bo placówka jako jedyna w Polsce skorzystała z unijnego projektu termomodernizacji szpitali). Znaczenie tych wszystkich inicjatyw dopełniło otwarcie nowego Bloku Operacyjnego i Międzynarodowego Centrum Dializ (2010) oraz przygotowany przez Panią Dyrektor huczny jubileusz 100-lecia szpitala (to lata 1910-2010). Nie wiem, w jaki sposób znajdowała w tym wszystkim czas na taką aktywność, jak choćby częste </w:t>
      </w:r>
      <w:r w:rsidRPr="0045045C">
        <w:rPr>
          <w:b/>
          <w:sz w:val="28"/>
          <w:szCs w:val="28"/>
        </w:rPr>
        <w:t>wywiady w Radiu Toruń</w:t>
      </w:r>
      <w:r w:rsidRPr="0045045C">
        <w:rPr>
          <w:sz w:val="28"/>
          <w:szCs w:val="28"/>
        </w:rPr>
        <w:t xml:space="preserve"> czy gra sceniczna w słynnych już </w:t>
      </w:r>
      <w:r w:rsidRPr="0045045C">
        <w:rPr>
          <w:b/>
          <w:sz w:val="28"/>
          <w:szCs w:val="28"/>
        </w:rPr>
        <w:lastRenderedPageBreak/>
        <w:t>charytatywnych jasełkach pokazywanych na deskach „Baja Pomorskiego”</w:t>
      </w:r>
      <w:r w:rsidRPr="0045045C">
        <w:rPr>
          <w:sz w:val="28"/>
          <w:szCs w:val="28"/>
        </w:rPr>
        <w:t xml:space="preserve"> z myślą o wsparciu Hospicjum „Światło”. Z obu tych ról: kierowania szpitalem i spieszenia toruńskim pacjentom z pomocą, wywiązała się w sposób wzorcowy i śpiewający. Widziałem to na własne oczy, </w:t>
      </w:r>
      <w:r w:rsidRPr="0045045C">
        <w:rPr>
          <w:sz w:val="28"/>
          <w:szCs w:val="28"/>
        </w:rPr>
        <w:br/>
        <w:t>i to z całkiem bliska, co poczytuję sobie za zaszczyt.</w:t>
      </w:r>
    </w:p>
    <w:p w:rsidR="0045045C" w:rsidRPr="0045045C" w:rsidRDefault="0045045C" w:rsidP="0045045C">
      <w:pPr>
        <w:pStyle w:val="PRZEMWIENIEPMT"/>
        <w:rPr>
          <w:sz w:val="28"/>
          <w:szCs w:val="28"/>
        </w:rPr>
      </w:pPr>
    </w:p>
    <w:p w:rsidR="0045045C" w:rsidRPr="0045045C" w:rsidRDefault="0045045C" w:rsidP="0045045C">
      <w:pPr>
        <w:pStyle w:val="PRZEMWIENIEPMT"/>
        <w:rPr>
          <w:sz w:val="28"/>
          <w:szCs w:val="28"/>
        </w:rPr>
      </w:pPr>
      <w:r w:rsidRPr="0045045C">
        <w:rPr>
          <w:sz w:val="28"/>
          <w:szCs w:val="28"/>
        </w:rPr>
        <w:t>Szanowni Państwo!</w:t>
      </w:r>
    </w:p>
    <w:p w:rsidR="0045045C" w:rsidRPr="0045045C" w:rsidRDefault="0045045C" w:rsidP="0045045C">
      <w:pPr>
        <w:pStyle w:val="PRZEMWIENIEPMT"/>
        <w:rPr>
          <w:sz w:val="28"/>
          <w:szCs w:val="28"/>
        </w:rPr>
      </w:pPr>
      <w:r w:rsidRPr="0045045C">
        <w:rPr>
          <w:sz w:val="28"/>
          <w:szCs w:val="28"/>
        </w:rPr>
        <w:t>20 lutego 2020 r. Rada Miasta Torunia podjęła uchwałę o nadaniu pani Krystynie Zaleskiej Medalu za Zasługi dla Miasta Torunia na wstędze. Ten akt honoruje:</w:t>
      </w:r>
    </w:p>
    <w:p w:rsidR="0045045C" w:rsidRPr="0045045C" w:rsidRDefault="0045045C" w:rsidP="0045045C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5045C">
        <w:rPr>
          <w:sz w:val="28"/>
          <w:szCs w:val="28"/>
        </w:rPr>
        <w:t>wieloletnie zarządzanie Szpitalem Miejskim, i to najdłużej w 111-letniej obecnie historii placówki,</w:t>
      </w:r>
    </w:p>
    <w:p w:rsidR="0045045C" w:rsidRPr="0045045C" w:rsidRDefault="0045045C" w:rsidP="0045045C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5045C">
        <w:rPr>
          <w:sz w:val="28"/>
          <w:szCs w:val="28"/>
        </w:rPr>
        <w:t>osobistą pracę nad poprawą warunków leczenia mieszkańców Torunia,</w:t>
      </w:r>
    </w:p>
    <w:p w:rsidR="0045045C" w:rsidRPr="0045045C" w:rsidRDefault="0045045C" w:rsidP="0045045C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5045C">
        <w:rPr>
          <w:sz w:val="28"/>
          <w:szCs w:val="28"/>
        </w:rPr>
        <w:t>stałe podwyższanie jakości usług medycznych,</w:t>
      </w:r>
    </w:p>
    <w:p w:rsidR="0045045C" w:rsidRPr="0045045C" w:rsidRDefault="0045045C" w:rsidP="0045045C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5045C">
        <w:rPr>
          <w:sz w:val="28"/>
          <w:szCs w:val="28"/>
        </w:rPr>
        <w:t xml:space="preserve">wpływ na intensywny i wielokierunkowy rozwój szpitala, </w:t>
      </w:r>
    </w:p>
    <w:p w:rsidR="0045045C" w:rsidRPr="0045045C" w:rsidRDefault="0045045C" w:rsidP="0045045C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5045C">
        <w:rPr>
          <w:sz w:val="28"/>
          <w:szCs w:val="28"/>
        </w:rPr>
        <w:t>poszerzanie jego usług specjalistycznych,</w:t>
      </w:r>
    </w:p>
    <w:p w:rsidR="0045045C" w:rsidRPr="0045045C" w:rsidRDefault="0045045C" w:rsidP="0045045C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5045C">
        <w:rPr>
          <w:sz w:val="28"/>
          <w:szCs w:val="28"/>
        </w:rPr>
        <w:t>i w końcu przysparzanie dobrego imienia samemu Toruniowi dzięki uzyskiwaniu przez szpital kolejnych nagród, certyfikatów i wysokich pozycji w krajowych rankingach placówek medycznych.</w:t>
      </w:r>
    </w:p>
    <w:p w:rsidR="0045045C" w:rsidRPr="0045045C" w:rsidRDefault="0045045C" w:rsidP="0045045C">
      <w:pPr>
        <w:pStyle w:val="PRZEMWIENIEPMT"/>
        <w:rPr>
          <w:sz w:val="28"/>
          <w:szCs w:val="28"/>
        </w:rPr>
      </w:pPr>
      <w:r w:rsidRPr="0045045C">
        <w:rPr>
          <w:sz w:val="28"/>
          <w:szCs w:val="28"/>
        </w:rPr>
        <w:t>Właśnie to toruńscy radni uznali jednomyślnie za zasługę dla miasta Torunia.</w:t>
      </w:r>
    </w:p>
    <w:p w:rsidR="0045045C" w:rsidRPr="0045045C" w:rsidRDefault="0045045C" w:rsidP="0045045C">
      <w:pPr>
        <w:pStyle w:val="PRZEMWIENIEPMT"/>
        <w:rPr>
          <w:sz w:val="28"/>
          <w:szCs w:val="28"/>
        </w:rPr>
      </w:pPr>
    </w:p>
    <w:p w:rsidR="0045045C" w:rsidRPr="0045045C" w:rsidRDefault="0045045C" w:rsidP="0045045C">
      <w:pPr>
        <w:pStyle w:val="PRZEMWIENIEPMT"/>
        <w:rPr>
          <w:sz w:val="28"/>
          <w:szCs w:val="28"/>
        </w:rPr>
      </w:pPr>
      <w:r w:rsidRPr="0045045C">
        <w:rPr>
          <w:sz w:val="28"/>
          <w:szCs w:val="28"/>
        </w:rPr>
        <w:t>Szanowna Pani Dyrektor, Droga Krystyno!</w:t>
      </w:r>
    </w:p>
    <w:p w:rsidR="00995ADF" w:rsidRDefault="0045045C" w:rsidP="0045045C">
      <w:r w:rsidRPr="0045045C">
        <w:rPr>
          <w:sz w:val="28"/>
          <w:szCs w:val="28"/>
        </w:rPr>
        <w:t>Na to wyróżnienie zasłużyłaś sobie w sferze, którą każdy człowiek uznaje za najważniejszą i zawsze pożądaną. Dziękuję ci za to, że wzorowo zadbałaś o zdrowy Toruń. Uprzejmie proszę o przyjęcie nadanego medalu.</w:t>
      </w:r>
      <w:r>
        <w:tab/>
      </w:r>
      <w:r>
        <w:tab/>
      </w:r>
      <w:r>
        <w:tab/>
      </w:r>
    </w:p>
    <w:sectPr w:rsidR="0099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5435"/>
    <w:multiLevelType w:val="hybridMultilevel"/>
    <w:tmpl w:val="641CF69E"/>
    <w:lvl w:ilvl="0" w:tplc="0E1470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5C"/>
    <w:rsid w:val="0045045C"/>
    <w:rsid w:val="004C477B"/>
    <w:rsid w:val="009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37EF-3579-46B9-8299-AD92D3AA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45C"/>
    <w:pPr>
      <w:spacing w:after="0" w:line="36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EMWIENIEPMT">
    <w:name w:val="PRZEMÓWIENIE PMT"/>
    <w:basedOn w:val="Normalny"/>
    <w:autoRedefine/>
    <w:qFormat/>
    <w:rsid w:val="0045045C"/>
    <w:pPr>
      <w:jc w:val="both"/>
    </w:pPr>
    <w:rPr>
      <w:rFonts w:eastAsia="Times New Roman"/>
      <w:sz w:val="36"/>
      <w:szCs w:val="24"/>
      <w:lang w:eastAsia="pl-PL"/>
    </w:rPr>
  </w:style>
  <w:style w:type="paragraph" w:customStyle="1" w:styleId="Nagwekprzemwienia">
    <w:name w:val="Nagłówek przemówienia"/>
    <w:basedOn w:val="Normalny"/>
    <w:autoRedefine/>
    <w:qFormat/>
    <w:rsid w:val="0045045C"/>
    <w:pPr>
      <w:spacing w:line="240" w:lineRule="auto"/>
      <w:ind w:firstLine="0"/>
      <w:jc w:val="center"/>
    </w:pPr>
    <w:rPr>
      <w:rFonts w:eastAsia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m.litwin</dc:creator>
  <cp:keywords/>
  <dc:description/>
  <cp:lastModifiedBy>m.litwin</cp:lastModifiedBy>
  <cp:revision>2</cp:revision>
  <dcterms:created xsi:type="dcterms:W3CDTF">2021-06-24T14:26:00Z</dcterms:created>
  <dcterms:modified xsi:type="dcterms:W3CDTF">2021-06-24T14:42:00Z</dcterms:modified>
</cp:coreProperties>
</file>